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5E817" w14:textId="0F568516" w:rsidR="00FD137D" w:rsidRDefault="00FD137D" w:rsidP="00FD137D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</w:t>
      </w:r>
      <w:r w:rsidR="009B2F48">
        <w:rPr>
          <w:rFonts w:ascii="Calibri" w:hAnsi="Calibri" w:cs="Calibri"/>
          <w:b/>
        </w:rPr>
        <w:t>5 d</w:t>
      </w:r>
      <w:r>
        <w:rPr>
          <w:rFonts w:ascii="Calibri" w:hAnsi="Calibri" w:cs="Calibri"/>
          <w:b/>
        </w:rPr>
        <w:t>o SIWZ</w:t>
      </w:r>
    </w:p>
    <w:p w14:paraId="435D80E0" w14:textId="77777777" w:rsidR="00FD137D" w:rsidRDefault="00FD137D" w:rsidP="0065702E">
      <w:pPr>
        <w:jc w:val="center"/>
        <w:rPr>
          <w:rFonts w:ascii="Calibri" w:hAnsi="Calibri" w:cs="Calibri"/>
          <w:b/>
        </w:rPr>
      </w:pPr>
    </w:p>
    <w:p w14:paraId="7655FCFE" w14:textId="77777777" w:rsidR="008767EE" w:rsidRDefault="008767EE" w:rsidP="0065702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UMOWY</w:t>
      </w:r>
      <w:r w:rsidR="0065702E" w:rsidRPr="00335AFC">
        <w:rPr>
          <w:rFonts w:ascii="Calibri" w:hAnsi="Calibri" w:cs="Calibri"/>
          <w:b/>
        </w:rPr>
        <w:t xml:space="preserve"> UBEZPIECZENIA</w:t>
      </w:r>
    </w:p>
    <w:p w14:paraId="1FC76A45" w14:textId="5988BB37" w:rsidR="0065702E" w:rsidRPr="00335AFC" w:rsidRDefault="008767EE" w:rsidP="0065702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UBEZPIECZENIE ODPOWIEDZIALNOŚCI CYWILNEJ</w:t>
      </w:r>
      <w:r w:rsidR="00B6121B" w:rsidRPr="00335AFC">
        <w:rPr>
          <w:rFonts w:ascii="Calibri" w:hAnsi="Calibri" w:cs="Calibri"/>
          <w:b/>
        </w:rPr>
        <w:t xml:space="preserve"> </w:t>
      </w:r>
    </w:p>
    <w:p w14:paraId="46C85D26" w14:textId="77777777" w:rsidR="0065702E" w:rsidRPr="00335AFC" w:rsidRDefault="0065702E" w:rsidP="0065702E">
      <w:pPr>
        <w:rPr>
          <w:rFonts w:ascii="Calibri" w:hAnsi="Calibri" w:cs="Calibri"/>
          <w:b/>
        </w:rPr>
      </w:pPr>
    </w:p>
    <w:p w14:paraId="4044A857" w14:textId="5ECFF71E" w:rsidR="0065702E" w:rsidRPr="00335AFC" w:rsidRDefault="0065702E" w:rsidP="00DF754A">
      <w:pPr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hAnsi="Calibri" w:cs="Calibri"/>
        </w:rPr>
        <w:t xml:space="preserve">zawarta </w:t>
      </w:r>
      <w:r w:rsidR="007B00D4" w:rsidRPr="00335AFC">
        <w:rPr>
          <w:rFonts w:ascii="Calibri" w:hAnsi="Calibri" w:cs="Calibri"/>
        </w:rPr>
        <w:t>w dniu ……………………………….</w:t>
      </w:r>
      <w:r w:rsidRPr="00335AFC">
        <w:rPr>
          <w:rFonts w:ascii="Calibri" w:hAnsi="Calibri" w:cs="Calibri"/>
        </w:rPr>
        <w:t xml:space="preserve">pomiędzy </w:t>
      </w:r>
    </w:p>
    <w:p w14:paraId="4CD23B0A" w14:textId="77777777" w:rsidR="00DF754A" w:rsidRPr="00335AFC" w:rsidRDefault="00DF754A" w:rsidP="00DF754A">
      <w:pPr>
        <w:spacing w:after="0" w:line="240" w:lineRule="auto"/>
        <w:jc w:val="both"/>
        <w:rPr>
          <w:rFonts w:ascii="Calibri" w:hAnsi="Calibri" w:cs="Calibri"/>
        </w:rPr>
      </w:pPr>
    </w:p>
    <w:p w14:paraId="1255DE47" w14:textId="6AC6E8FA" w:rsidR="003F53C1" w:rsidRDefault="003F53C1" w:rsidP="003F53C1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Siecią Badawczą Łukasiewicz – Instytut Ceramiki i Materiałów Budowlanych, </w:t>
      </w:r>
      <w:r>
        <w:rPr>
          <w:rFonts w:ascii="Calibri" w:hAnsi="Calibri" w:cs="Calibri"/>
        </w:rPr>
        <w:t>z siedzibą w Warszawie, ul Postępu 9; 02-676 Warszawa, zarejestrowaną w Krajowym Rejestrze Sądowym, prowadzonym przez Sąd Rejonowy m. st. Warszawy, XIII Wydział Gospodarczy, pod numerem KRS 0000</w:t>
      </w:r>
      <w:r w:rsidR="00236D2C">
        <w:rPr>
          <w:rFonts w:ascii="Calibri" w:hAnsi="Calibri" w:cs="Calibri"/>
        </w:rPr>
        <w:t>861078</w:t>
      </w:r>
      <w:r>
        <w:rPr>
          <w:rFonts w:ascii="Calibri" w:hAnsi="Calibri" w:cs="Calibri"/>
        </w:rPr>
        <w:t xml:space="preserve">, REGON: </w:t>
      </w:r>
      <w:r w:rsidR="00236D2C">
        <w:rPr>
          <w:rFonts w:ascii="Calibri" w:hAnsi="Calibri" w:cs="Calibri"/>
        </w:rPr>
        <w:t>387163340</w:t>
      </w:r>
      <w:r>
        <w:rPr>
          <w:rFonts w:ascii="Calibri" w:hAnsi="Calibri" w:cs="Calibri"/>
        </w:rPr>
        <w:t xml:space="preserve">, NIP: 5250007626 zwanym dalej Zamawiającym, którą reprezentuje </w:t>
      </w:r>
    </w:p>
    <w:p w14:paraId="3FEF568E" w14:textId="290BF7FB" w:rsidR="00DF754A" w:rsidRDefault="003F53C1" w:rsidP="003F53C1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dr hab. </w:t>
      </w:r>
      <w:r w:rsidR="00236D2C">
        <w:rPr>
          <w:rFonts w:ascii="Calibri" w:hAnsi="Calibri" w:cs="Calibri"/>
        </w:rPr>
        <w:t>i</w:t>
      </w:r>
      <w:r>
        <w:rPr>
          <w:rFonts w:ascii="Calibri" w:hAnsi="Calibri" w:cs="Calibri"/>
        </w:rPr>
        <w:t>nż. Paweł Pichniarczyk</w:t>
      </w:r>
      <w:r w:rsidR="008767EE">
        <w:rPr>
          <w:rFonts w:ascii="Calibri" w:hAnsi="Calibri" w:cs="Calibri"/>
        </w:rPr>
        <w:t xml:space="preserve"> – Dyrektor Instytutu</w:t>
      </w:r>
      <w:r>
        <w:rPr>
          <w:rFonts w:ascii="Calibri" w:hAnsi="Calibri" w:cs="Calibri"/>
        </w:rPr>
        <w:t>, a</w:t>
      </w:r>
    </w:p>
    <w:p w14:paraId="4B3532B2" w14:textId="77777777" w:rsidR="00145D53" w:rsidRPr="00335AFC" w:rsidRDefault="00145D53" w:rsidP="003F53C1">
      <w:pPr>
        <w:spacing w:after="0" w:line="240" w:lineRule="auto"/>
        <w:jc w:val="both"/>
        <w:rPr>
          <w:rFonts w:ascii="Calibri" w:hAnsi="Calibri" w:cs="Calibri"/>
        </w:rPr>
      </w:pPr>
    </w:p>
    <w:p w14:paraId="17263448" w14:textId="063F2807" w:rsidR="0065702E" w:rsidRPr="00335AFC" w:rsidRDefault="0097782A" w:rsidP="00DF754A">
      <w:pPr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hAnsi="Calibri" w:cs="Calibri"/>
        </w:rPr>
        <w:t>……………………………………………………………….</w:t>
      </w:r>
      <w:r w:rsidR="0065702E" w:rsidRPr="00335AFC">
        <w:rPr>
          <w:rFonts w:ascii="Calibri" w:hAnsi="Calibri" w:cs="Calibri"/>
        </w:rPr>
        <w:t>, z siedzibą w</w:t>
      </w:r>
      <w:r w:rsidRPr="00335AFC">
        <w:rPr>
          <w:rFonts w:ascii="Calibri" w:hAnsi="Calibri" w:cs="Calibri"/>
        </w:rPr>
        <w:t>…………………………..</w:t>
      </w:r>
      <w:r w:rsidR="0065702E" w:rsidRPr="00335AFC">
        <w:rPr>
          <w:rFonts w:ascii="Calibri" w:hAnsi="Calibri" w:cs="Calibri"/>
        </w:rPr>
        <w:t xml:space="preserve">, </w:t>
      </w:r>
      <w:r w:rsidRPr="00335AFC">
        <w:rPr>
          <w:rFonts w:ascii="Calibri" w:hAnsi="Calibri" w:cs="Calibri"/>
        </w:rPr>
        <w:t>zarejestrowanym w K</w:t>
      </w:r>
      <w:r w:rsidR="00753E00" w:rsidRPr="00335AFC">
        <w:rPr>
          <w:rFonts w:ascii="Calibri" w:hAnsi="Calibri" w:cs="Calibri"/>
        </w:rPr>
        <w:t>rajowym Rejestrze Sądowym, prowadzonym przez Sąd Rejonowy</w:t>
      </w:r>
      <w:r w:rsidRPr="00335AFC">
        <w:rPr>
          <w:rFonts w:ascii="Calibri" w:hAnsi="Calibri" w:cs="Calibri"/>
        </w:rPr>
        <w:t>…………………………………………………………………………………………………………………………………..</w:t>
      </w:r>
      <w:r w:rsidR="00753E00" w:rsidRPr="00335AFC">
        <w:rPr>
          <w:rFonts w:ascii="Calibri" w:hAnsi="Calibri" w:cs="Calibri"/>
        </w:rPr>
        <w:t>, pod numerem KRS</w:t>
      </w:r>
      <w:r w:rsidRPr="00335AFC">
        <w:rPr>
          <w:rFonts w:ascii="Calibri" w:hAnsi="Calibri" w:cs="Calibri"/>
        </w:rPr>
        <w:t>…………….</w:t>
      </w:r>
      <w:r w:rsidR="00753E00" w:rsidRPr="00335AFC">
        <w:rPr>
          <w:rFonts w:ascii="Calibri" w:hAnsi="Calibri" w:cs="Calibri"/>
        </w:rPr>
        <w:t xml:space="preserve">, NIP </w:t>
      </w:r>
      <w:r w:rsidRPr="00335AFC">
        <w:rPr>
          <w:rFonts w:ascii="Calibri" w:hAnsi="Calibri" w:cs="Calibri"/>
        </w:rPr>
        <w:t>……………………..</w:t>
      </w:r>
      <w:r w:rsidR="00753E00" w:rsidRPr="00335AFC">
        <w:rPr>
          <w:rFonts w:ascii="Calibri" w:hAnsi="Calibri" w:cs="Calibri"/>
        </w:rPr>
        <w:t xml:space="preserve">, REGON </w:t>
      </w:r>
      <w:r w:rsidRPr="00335AFC">
        <w:rPr>
          <w:rFonts w:ascii="Calibri" w:hAnsi="Calibri" w:cs="Calibri"/>
        </w:rPr>
        <w:t>………………..</w:t>
      </w:r>
      <w:r w:rsidR="00753E00" w:rsidRPr="00335AFC">
        <w:rPr>
          <w:rFonts w:ascii="Calibri" w:hAnsi="Calibri" w:cs="Calibri"/>
        </w:rPr>
        <w:t>, zwaną w dalszej części umowy „Wykonawcą” lub ”Ubezpieczyciel</w:t>
      </w:r>
      <w:r w:rsidR="00DF754A" w:rsidRPr="00335AFC">
        <w:rPr>
          <w:rFonts w:ascii="Calibri" w:hAnsi="Calibri" w:cs="Calibri"/>
        </w:rPr>
        <w:t>em</w:t>
      </w:r>
      <w:r w:rsidR="00753E00" w:rsidRPr="00335AFC">
        <w:rPr>
          <w:rFonts w:ascii="Calibri" w:hAnsi="Calibri" w:cs="Calibri"/>
        </w:rPr>
        <w:t>”,</w:t>
      </w:r>
      <w:r w:rsidR="00753E00" w:rsidRPr="00335AFC">
        <w:rPr>
          <w:rFonts w:ascii="Calibri" w:hAnsi="Calibri" w:cs="Calibri"/>
          <w:b/>
        </w:rPr>
        <w:t xml:space="preserve">  </w:t>
      </w:r>
      <w:r w:rsidR="00753E00" w:rsidRPr="00335AFC">
        <w:rPr>
          <w:rFonts w:ascii="Calibri" w:hAnsi="Calibri" w:cs="Calibri"/>
        </w:rPr>
        <w:t>któr</w:t>
      </w:r>
      <w:r w:rsidR="001B2CA9" w:rsidRPr="00335AFC">
        <w:rPr>
          <w:rFonts w:ascii="Calibri" w:hAnsi="Calibri" w:cs="Calibri"/>
        </w:rPr>
        <w:t>e</w:t>
      </w:r>
      <w:r w:rsidR="00753E00" w:rsidRPr="00335AFC">
        <w:rPr>
          <w:rFonts w:ascii="Calibri" w:hAnsi="Calibri" w:cs="Calibri"/>
        </w:rPr>
        <w:t xml:space="preserve"> reprezentuje</w:t>
      </w:r>
      <w:r w:rsidR="001B2CA9" w:rsidRPr="00335AFC">
        <w:rPr>
          <w:rFonts w:ascii="Calibri" w:hAnsi="Calibri" w:cs="Calibri"/>
        </w:rPr>
        <w:t xml:space="preserve"> </w:t>
      </w:r>
      <w:r w:rsidR="00DF754A" w:rsidRPr="00335AFC">
        <w:rPr>
          <w:rFonts w:ascii="Calibri" w:hAnsi="Calibri" w:cs="Calibri"/>
        </w:rPr>
        <w:t>..……………………………………………………………………</w:t>
      </w:r>
    </w:p>
    <w:p w14:paraId="2FB076D7" w14:textId="5F52AD0A" w:rsidR="0065702E" w:rsidRPr="00335AFC" w:rsidRDefault="00B6121B" w:rsidP="00DF754A">
      <w:pPr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hAnsi="Calibri" w:cs="Calibri"/>
        </w:rPr>
        <w:t xml:space="preserve"> </w:t>
      </w:r>
    </w:p>
    <w:p w14:paraId="023CCDAD" w14:textId="77777777" w:rsidR="00CC700B" w:rsidRPr="00335AFC" w:rsidRDefault="00CC700B" w:rsidP="00DF754A">
      <w:pPr>
        <w:keepNext/>
        <w:widowControl w:val="0"/>
        <w:shd w:val="clear" w:color="auto" w:fill="FFFFFF"/>
        <w:spacing w:after="0" w:line="240" w:lineRule="auto"/>
        <w:ind w:right="1"/>
        <w:jc w:val="center"/>
        <w:rPr>
          <w:rFonts w:ascii="Calibri" w:eastAsia="Times New Roman" w:hAnsi="Calibri" w:cs="Calibri"/>
          <w:b/>
          <w:lang w:eastAsia="pl-PL"/>
        </w:rPr>
      </w:pPr>
      <w:r w:rsidRPr="00335AFC">
        <w:rPr>
          <w:rFonts w:ascii="Calibri" w:eastAsia="Times New Roman" w:hAnsi="Calibri" w:cs="Calibri"/>
          <w:b/>
          <w:lang w:eastAsia="pl-PL"/>
        </w:rPr>
        <w:t>§ 1</w:t>
      </w:r>
    </w:p>
    <w:p w14:paraId="71AB0AEF" w14:textId="30677252" w:rsidR="00CC700B" w:rsidRPr="00335AFC" w:rsidRDefault="00CC700B" w:rsidP="00DF754A">
      <w:pPr>
        <w:keepNext/>
        <w:widowControl w:val="0"/>
        <w:shd w:val="clear" w:color="auto" w:fill="FFFFFF"/>
        <w:spacing w:after="0" w:line="240" w:lineRule="auto"/>
        <w:ind w:left="426" w:right="1" w:hanging="426"/>
        <w:jc w:val="center"/>
        <w:rPr>
          <w:rFonts w:ascii="Calibri" w:eastAsia="Times New Roman" w:hAnsi="Calibri" w:cs="Calibri"/>
          <w:b/>
          <w:lang w:eastAsia="pl-PL"/>
        </w:rPr>
      </w:pPr>
      <w:r w:rsidRPr="00335AFC">
        <w:rPr>
          <w:rFonts w:ascii="Calibri" w:eastAsia="Times New Roman" w:hAnsi="Calibri" w:cs="Calibri"/>
          <w:b/>
          <w:lang w:eastAsia="pl-PL"/>
        </w:rPr>
        <w:t>Postanowienia ogólne</w:t>
      </w:r>
    </w:p>
    <w:p w14:paraId="0B99925A" w14:textId="77777777" w:rsidR="00335AFC" w:rsidRPr="00335AFC" w:rsidRDefault="00335AFC" w:rsidP="00DF754A">
      <w:pPr>
        <w:keepNext/>
        <w:widowControl w:val="0"/>
        <w:shd w:val="clear" w:color="auto" w:fill="FFFFFF"/>
        <w:spacing w:after="0" w:line="240" w:lineRule="auto"/>
        <w:ind w:left="426" w:right="1" w:hanging="426"/>
        <w:jc w:val="center"/>
        <w:rPr>
          <w:rFonts w:ascii="Calibri" w:eastAsia="Times New Roman" w:hAnsi="Calibri" w:cs="Calibri"/>
          <w:b/>
          <w:lang w:eastAsia="pl-PL"/>
        </w:rPr>
      </w:pPr>
    </w:p>
    <w:p w14:paraId="7DB7CDBE" w14:textId="5E3F25B0" w:rsidR="00DF754A" w:rsidRPr="00335AFC" w:rsidRDefault="00C23482" w:rsidP="00F07362">
      <w:pPr>
        <w:pStyle w:val="Akapitzlist"/>
        <w:numPr>
          <w:ilvl w:val="0"/>
          <w:numId w:val="14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hAnsi="Calibri" w:cs="Calibri"/>
        </w:rPr>
        <w:t>Niniejsza umowa została zawarta w wyniku przeprowadzenia postępowania o udzielenie zamówienia publicznego w trybie przetargu nieograniczonego, w oparciu o przepisy ustawy z dnia 29 stycznia 2004 r. Prawo zamówień publicznych</w:t>
      </w:r>
      <w:r w:rsidRPr="00335AFC">
        <w:rPr>
          <w:rFonts w:ascii="Calibri" w:hAnsi="Calibri" w:cs="Calibri"/>
          <w:lang w:eastAsia="pl-PL"/>
        </w:rPr>
        <w:t xml:space="preserve"> </w:t>
      </w:r>
      <w:r w:rsidRPr="00335AFC">
        <w:rPr>
          <w:rFonts w:ascii="Calibri" w:hAnsi="Calibri" w:cs="Calibri"/>
        </w:rPr>
        <w:t xml:space="preserve">(Dz.U. z 2019 r. poz. 1843 t.j.) </w:t>
      </w:r>
      <w:r w:rsidR="00DF754A" w:rsidRPr="00335AFC">
        <w:rPr>
          <w:rFonts w:ascii="Calibri" w:hAnsi="Calibri" w:cs="Calibri"/>
        </w:rPr>
        <w:t>- nr postępowania</w:t>
      </w:r>
      <w:r w:rsidR="00FD1CDE">
        <w:rPr>
          <w:rFonts w:ascii="Calibri" w:hAnsi="Calibri" w:cs="Calibri"/>
        </w:rPr>
        <w:t xml:space="preserve"> </w:t>
      </w:r>
      <w:r w:rsidR="00FD1CDE">
        <w:rPr>
          <w:rFonts w:ascii="Calibri" w:eastAsia="Times New Roman" w:hAnsi="Calibri" w:cs="Calibri"/>
          <w:lang w:eastAsia="pl-PL"/>
        </w:rPr>
        <w:t>ZP/15/2020.</w:t>
      </w:r>
    </w:p>
    <w:p w14:paraId="30C66671" w14:textId="77777777" w:rsidR="00DF754A" w:rsidRPr="00335AFC" w:rsidRDefault="00DF754A" w:rsidP="00DF754A">
      <w:pPr>
        <w:pStyle w:val="Akapitzlist"/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" w:hAnsi="Calibri" w:cs="Calibri"/>
        </w:rPr>
      </w:pPr>
    </w:p>
    <w:p w14:paraId="15AA395D" w14:textId="25CCACB4" w:rsidR="00DF754A" w:rsidRPr="00335AFC" w:rsidRDefault="00CC700B" w:rsidP="00F07362">
      <w:pPr>
        <w:pStyle w:val="Akapitzlist"/>
        <w:numPr>
          <w:ilvl w:val="0"/>
          <w:numId w:val="14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eastAsia="Times New Roman" w:hAnsi="Calibri" w:cs="Calibri"/>
          <w:lang w:eastAsia="pl-PL"/>
        </w:rPr>
        <w:t>Ubezpieczyciel zobowiązuje się do udzielenia ochrony ubezpieczeniowej w zakresie ubezpieczenia</w:t>
      </w:r>
      <w:r w:rsidR="003736CE" w:rsidRPr="00335AFC">
        <w:rPr>
          <w:rFonts w:ascii="Calibri" w:eastAsia="Times New Roman" w:hAnsi="Calibri" w:cs="Calibri"/>
          <w:lang w:eastAsia="pl-PL"/>
        </w:rPr>
        <w:t xml:space="preserve"> </w:t>
      </w:r>
      <w:r w:rsidR="003736CE" w:rsidRPr="00335AFC">
        <w:rPr>
          <w:rFonts w:ascii="Calibri" w:hAnsi="Calibri" w:cs="Calibri"/>
        </w:rPr>
        <w:t>odpowiedzialności cywilnej z tytułu prowadzonej działalności i posiadanego mienia</w:t>
      </w:r>
      <w:r w:rsidR="00DF754A" w:rsidRPr="00335AFC">
        <w:rPr>
          <w:rFonts w:ascii="Calibri" w:hAnsi="Calibri" w:cs="Calibri"/>
        </w:rPr>
        <w:t>.</w:t>
      </w:r>
    </w:p>
    <w:p w14:paraId="28189B63" w14:textId="77777777" w:rsidR="00DF754A" w:rsidRPr="00335AFC" w:rsidRDefault="00DF754A" w:rsidP="00DF754A">
      <w:pPr>
        <w:pStyle w:val="Akapitzlist"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C3BEF28" w14:textId="77777777" w:rsidR="00DF754A" w:rsidRPr="00335AFC" w:rsidRDefault="00CC700B" w:rsidP="00F07362">
      <w:pPr>
        <w:pStyle w:val="Akapitzlist"/>
        <w:numPr>
          <w:ilvl w:val="0"/>
          <w:numId w:val="14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eastAsia="Times New Roman" w:hAnsi="Calibri" w:cs="Calibri"/>
          <w:lang w:eastAsia="pl-PL"/>
        </w:rPr>
        <w:t>Ubezpieczający oświadcza, iż brokerem Ubezpieczającego w zakresie bieżącej administracji umowy ubezpieczenia oraz wsparcia przy likwidacji szkód będzie Marsh Sp. z o.o. z siedzibą w Warszawie, przy ul. Al. Jerozolimskie 98.</w:t>
      </w:r>
    </w:p>
    <w:p w14:paraId="7B15AC17" w14:textId="77777777" w:rsidR="00DF754A" w:rsidRPr="00335AFC" w:rsidRDefault="00DF754A" w:rsidP="00DF754A">
      <w:pPr>
        <w:pStyle w:val="Akapitzlist"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42A3FF1" w14:textId="69D1AF38" w:rsidR="00CC700B" w:rsidRPr="00335AFC" w:rsidRDefault="00CC700B" w:rsidP="00F07362">
      <w:pPr>
        <w:pStyle w:val="Akapitzlist"/>
        <w:numPr>
          <w:ilvl w:val="0"/>
          <w:numId w:val="14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eastAsia="Times New Roman" w:hAnsi="Calibri" w:cs="Calibri"/>
          <w:lang w:eastAsia="pl-PL"/>
        </w:rPr>
        <w:t>Osobą odpowiedzialną:</w:t>
      </w:r>
    </w:p>
    <w:p w14:paraId="7427E71F" w14:textId="44C34529" w:rsidR="0012576A" w:rsidRPr="00335AFC" w:rsidRDefault="00CC700B" w:rsidP="00F07362">
      <w:pPr>
        <w:pStyle w:val="Akapitzlist"/>
        <w:keepNext/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709" w:hanging="425"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 xml:space="preserve">za nadzór nad realizacją umowy ze strony </w:t>
      </w:r>
      <w:r w:rsidR="003736CE" w:rsidRPr="00335AFC">
        <w:rPr>
          <w:rFonts w:ascii="Calibri" w:eastAsia="Times New Roman" w:hAnsi="Calibri" w:cs="Calibri"/>
          <w:lang w:eastAsia="pl-PL"/>
        </w:rPr>
        <w:t xml:space="preserve">Zamawiającego </w:t>
      </w:r>
      <w:r w:rsidRPr="00335AFC">
        <w:rPr>
          <w:rFonts w:ascii="Calibri" w:eastAsia="Times New Roman" w:hAnsi="Calibri" w:cs="Calibri"/>
          <w:lang w:eastAsia="pl-PL"/>
        </w:rPr>
        <w:t xml:space="preserve">jest </w:t>
      </w:r>
      <w:r w:rsidR="003736CE" w:rsidRPr="00335AFC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</w:t>
      </w:r>
    </w:p>
    <w:p w14:paraId="4B6386E3" w14:textId="77777777" w:rsidR="00DF754A" w:rsidRPr="00335AFC" w:rsidRDefault="003736CE" w:rsidP="00F07362">
      <w:pPr>
        <w:pStyle w:val="Akapitzlist"/>
        <w:keepNext/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709" w:hanging="425"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 xml:space="preserve">za nadzór nad realizacją umowy ze strony Wykonawcy jest </w:t>
      </w:r>
      <w:r w:rsidRPr="00335AFC">
        <w:rPr>
          <w:rFonts w:ascii="Calibri" w:eastAsia="Times New Roman" w:hAnsi="Calibri" w:cs="Calibri"/>
          <w:lang w:eastAsia="pl-PL"/>
        </w:rPr>
        <w:lastRenderedPageBreak/>
        <w:t>…………………………………………………………………………………</w:t>
      </w:r>
    </w:p>
    <w:p w14:paraId="402DF159" w14:textId="49D6AACE" w:rsidR="00CC700B" w:rsidRPr="00335AFC" w:rsidRDefault="00CC700B" w:rsidP="00F07362">
      <w:pPr>
        <w:pStyle w:val="Akapitzlist"/>
        <w:keepNext/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709" w:hanging="425"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>W przypadku zmiany osób, o których mowa powyżej, umowa nie wymaga aneksowania.</w:t>
      </w:r>
    </w:p>
    <w:p w14:paraId="3D90AC2A" w14:textId="77777777" w:rsidR="00CC700B" w:rsidRPr="00335AFC" w:rsidRDefault="00CC700B" w:rsidP="00DF754A">
      <w:pPr>
        <w:keepNext/>
        <w:widowControl w:val="0"/>
        <w:shd w:val="clear" w:color="auto" w:fill="FFFFFF"/>
        <w:spacing w:after="0" w:line="240" w:lineRule="auto"/>
        <w:ind w:left="426" w:right="1" w:hanging="426"/>
        <w:rPr>
          <w:rFonts w:ascii="Calibri" w:eastAsia="Times New Roman" w:hAnsi="Calibri" w:cs="Calibri"/>
          <w:lang w:eastAsia="pl-PL"/>
        </w:rPr>
      </w:pPr>
    </w:p>
    <w:p w14:paraId="72299003" w14:textId="77777777" w:rsidR="00CC700B" w:rsidRPr="00335AFC" w:rsidRDefault="00CC700B" w:rsidP="00DF754A">
      <w:pPr>
        <w:keepNext/>
        <w:widowControl w:val="0"/>
        <w:shd w:val="clear" w:color="auto" w:fill="FFFFFF"/>
        <w:spacing w:after="0" w:line="240" w:lineRule="auto"/>
        <w:ind w:left="426" w:right="1" w:hanging="426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35AFC">
        <w:rPr>
          <w:rFonts w:ascii="Calibri" w:eastAsia="Times New Roman" w:hAnsi="Calibri" w:cs="Calibri"/>
          <w:b/>
          <w:lang w:eastAsia="pl-PL"/>
        </w:rPr>
        <w:t>§ 2</w:t>
      </w:r>
    </w:p>
    <w:p w14:paraId="3F86AB3E" w14:textId="7D4A3D30" w:rsidR="00CC700B" w:rsidRPr="00335AFC" w:rsidRDefault="00CC700B" w:rsidP="00DF754A">
      <w:pPr>
        <w:keepNext/>
        <w:widowControl w:val="0"/>
        <w:shd w:val="clear" w:color="auto" w:fill="FFFFFF"/>
        <w:spacing w:after="0" w:line="240" w:lineRule="auto"/>
        <w:ind w:left="426" w:right="1" w:hanging="426"/>
        <w:jc w:val="center"/>
        <w:rPr>
          <w:rFonts w:ascii="Calibri" w:eastAsia="Times New Roman" w:hAnsi="Calibri" w:cs="Calibri"/>
          <w:b/>
          <w:lang w:eastAsia="pl-PL"/>
        </w:rPr>
      </w:pPr>
      <w:r w:rsidRPr="00335AFC">
        <w:rPr>
          <w:rFonts w:ascii="Calibri" w:eastAsia="Times New Roman" w:hAnsi="Calibri" w:cs="Calibri"/>
          <w:b/>
          <w:lang w:eastAsia="pl-PL"/>
        </w:rPr>
        <w:t>Okres trwania umowy</w:t>
      </w:r>
    </w:p>
    <w:p w14:paraId="241A4DC1" w14:textId="77777777" w:rsidR="00335AFC" w:rsidRPr="00335AFC" w:rsidRDefault="00335AFC" w:rsidP="00DF754A">
      <w:pPr>
        <w:keepNext/>
        <w:widowControl w:val="0"/>
        <w:shd w:val="clear" w:color="auto" w:fill="FFFFFF"/>
        <w:spacing w:after="0" w:line="240" w:lineRule="auto"/>
        <w:ind w:left="426" w:right="1" w:hanging="426"/>
        <w:jc w:val="center"/>
        <w:rPr>
          <w:rFonts w:ascii="Calibri" w:eastAsia="Times New Roman" w:hAnsi="Calibri" w:cs="Calibri"/>
          <w:b/>
          <w:lang w:eastAsia="pl-PL"/>
        </w:rPr>
      </w:pPr>
    </w:p>
    <w:p w14:paraId="2C642F95" w14:textId="66D86952" w:rsidR="00CC700B" w:rsidRDefault="00CC700B" w:rsidP="00F07362">
      <w:pPr>
        <w:keepNext/>
        <w:widowControl w:val="0"/>
        <w:numPr>
          <w:ilvl w:val="0"/>
          <w:numId w:val="1"/>
        </w:numPr>
        <w:spacing w:after="0" w:line="240" w:lineRule="auto"/>
        <w:ind w:left="426" w:right="1" w:hanging="426"/>
        <w:contextualSpacing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 xml:space="preserve">Umowa obowiązuje od dnia </w:t>
      </w:r>
      <w:r w:rsidR="00305BD7">
        <w:rPr>
          <w:rFonts w:ascii="Calibri" w:eastAsia="Times New Roman" w:hAnsi="Calibri" w:cs="Calibri"/>
          <w:lang w:eastAsia="pl-PL"/>
        </w:rPr>
        <w:t xml:space="preserve">01.01.2021 </w:t>
      </w:r>
      <w:r w:rsidRPr="00335AFC">
        <w:rPr>
          <w:rFonts w:ascii="Calibri" w:eastAsia="Times New Roman" w:hAnsi="Calibri" w:cs="Calibri"/>
          <w:lang w:eastAsia="pl-PL"/>
        </w:rPr>
        <w:t xml:space="preserve">r. do dnia </w:t>
      </w:r>
      <w:r w:rsidR="00305BD7">
        <w:rPr>
          <w:rFonts w:ascii="Calibri" w:eastAsia="Times New Roman" w:hAnsi="Calibri" w:cs="Calibri"/>
          <w:lang w:eastAsia="pl-PL"/>
        </w:rPr>
        <w:t>31.12.202</w:t>
      </w:r>
      <w:r w:rsidR="00236D2C">
        <w:rPr>
          <w:rFonts w:ascii="Calibri" w:eastAsia="Times New Roman" w:hAnsi="Calibri" w:cs="Calibri"/>
          <w:lang w:eastAsia="pl-PL"/>
        </w:rPr>
        <w:t>1</w:t>
      </w:r>
      <w:r w:rsidR="00305BD7">
        <w:rPr>
          <w:rFonts w:ascii="Calibri" w:eastAsia="Times New Roman" w:hAnsi="Calibri" w:cs="Calibri"/>
          <w:lang w:eastAsia="pl-PL"/>
        </w:rPr>
        <w:t xml:space="preserve"> </w:t>
      </w:r>
      <w:r w:rsidRPr="00335AFC">
        <w:rPr>
          <w:rFonts w:ascii="Calibri" w:eastAsia="Times New Roman" w:hAnsi="Calibri" w:cs="Calibri"/>
          <w:lang w:eastAsia="pl-PL"/>
        </w:rPr>
        <w:t xml:space="preserve">r. </w:t>
      </w:r>
    </w:p>
    <w:p w14:paraId="174D6999" w14:textId="77777777" w:rsidR="00FD1CDE" w:rsidRPr="00335AFC" w:rsidRDefault="00FD1CDE" w:rsidP="00FD1CDE">
      <w:pPr>
        <w:keepNext/>
        <w:widowControl w:val="0"/>
        <w:spacing w:after="0" w:line="240" w:lineRule="auto"/>
        <w:ind w:left="426" w:right="1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110EE6C3" w14:textId="0CCA5633" w:rsidR="00CC700B" w:rsidRDefault="00CC700B" w:rsidP="00236D2C">
      <w:pPr>
        <w:keepNext/>
        <w:widowControl w:val="0"/>
        <w:numPr>
          <w:ilvl w:val="0"/>
          <w:numId w:val="1"/>
        </w:numPr>
        <w:spacing w:after="0" w:line="240" w:lineRule="auto"/>
        <w:ind w:left="426" w:right="1" w:hanging="426"/>
        <w:contextualSpacing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>Ubezpieczyciel w ramach umowy wystawi polis</w:t>
      </w:r>
      <w:r w:rsidR="00FD1CDE">
        <w:rPr>
          <w:rFonts w:ascii="Calibri" w:eastAsia="Times New Roman" w:hAnsi="Calibri" w:cs="Calibri"/>
          <w:lang w:eastAsia="pl-PL"/>
        </w:rPr>
        <w:t xml:space="preserve">ę </w:t>
      </w:r>
      <w:r w:rsidRPr="00335AFC">
        <w:rPr>
          <w:rFonts w:ascii="Calibri" w:eastAsia="Times New Roman" w:hAnsi="Calibri" w:cs="Calibri"/>
          <w:lang w:eastAsia="pl-PL"/>
        </w:rPr>
        <w:t>na następujące okresu ubezpieczenia:</w:t>
      </w:r>
      <w:r w:rsidR="00FD1CDE">
        <w:rPr>
          <w:rFonts w:ascii="Calibri" w:eastAsia="Times New Roman" w:hAnsi="Calibri" w:cs="Calibri"/>
          <w:lang w:eastAsia="pl-PL"/>
        </w:rPr>
        <w:t xml:space="preserve"> </w:t>
      </w:r>
      <w:r w:rsidRPr="00236D2C">
        <w:rPr>
          <w:rFonts w:ascii="Calibri" w:eastAsia="Times New Roman" w:hAnsi="Calibri" w:cs="Calibri"/>
          <w:lang w:eastAsia="pl-PL"/>
        </w:rPr>
        <w:t>0</w:t>
      </w:r>
      <w:r w:rsidR="003736CE" w:rsidRPr="00236D2C">
        <w:rPr>
          <w:rFonts w:ascii="Calibri" w:eastAsia="Times New Roman" w:hAnsi="Calibri" w:cs="Calibri"/>
          <w:lang w:eastAsia="pl-PL"/>
        </w:rPr>
        <w:t>1</w:t>
      </w:r>
      <w:r w:rsidRPr="00236D2C">
        <w:rPr>
          <w:rFonts w:ascii="Calibri" w:eastAsia="Times New Roman" w:hAnsi="Calibri" w:cs="Calibri"/>
          <w:lang w:eastAsia="pl-PL"/>
        </w:rPr>
        <w:t>.</w:t>
      </w:r>
      <w:r w:rsidR="003736CE" w:rsidRPr="00236D2C">
        <w:rPr>
          <w:rFonts w:ascii="Calibri" w:eastAsia="Times New Roman" w:hAnsi="Calibri" w:cs="Calibri"/>
          <w:lang w:eastAsia="pl-PL"/>
        </w:rPr>
        <w:t>0</w:t>
      </w:r>
      <w:r w:rsidR="00305BD7" w:rsidRPr="00236D2C">
        <w:rPr>
          <w:rFonts w:ascii="Calibri" w:eastAsia="Times New Roman" w:hAnsi="Calibri" w:cs="Calibri"/>
          <w:lang w:eastAsia="pl-PL"/>
        </w:rPr>
        <w:t>1</w:t>
      </w:r>
      <w:r w:rsidRPr="00236D2C">
        <w:rPr>
          <w:rFonts w:ascii="Calibri" w:eastAsia="Times New Roman" w:hAnsi="Calibri" w:cs="Calibri"/>
          <w:lang w:eastAsia="pl-PL"/>
        </w:rPr>
        <w:t>.20</w:t>
      </w:r>
      <w:r w:rsidR="008D7157" w:rsidRPr="00236D2C">
        <w:rPr>
          <w:rFonts w:ascii="Calibri" w:eastAsia="Times New Roman" w:hAnsi="Calibri" w:cs="Calibri"/>
          <w:lang w:eastAsia="pl-PL"/>
        </w:rPr>
        <w:t>2</w:t>
      </w:r>
      <w:r w:rsidR="00305BD7" w:rsidRPr="00236D2C">
        <w:rPr>
          <w:rFonts w:ascii="Calibri" w:eastAsia="Times New Roman" w:hAnsi="Calibri" w:cs="Calibri"/>
          <w:lang w:eastAsia="pl-PL"/>
        </w:rPr>
        <w:t>1</w:t>
      </w:r>
      <w:r w:rsidRPr="00236D2C">
        <w:rPr>
          <w:rFonts w:ascii="Calibri" w:eastAsia="Times New Roman" w:hAnsi="Calibri" w:cs="Calibri"/>
          <w:lang w:eastAsia="pl-PL"/>
        </w:rPr>
        <w:t xml:space="preserve"> r. - </w:t>
      </w:r>
      <w:r w:rsidR="00305BD7" w:rsidRPr="00236D2C">
        <w:rPr>
          <w:rFonts w:ascii="Calibri" w:eastAsia="Times New Roman" w:hAnsi="Calibri" w:cs="Calibri"/>
          <w:lang w:eastAsia="pl-PL"/>
        </w:rPr>
        <w:t>31</w:t>
      </w:r>
      <w:r w:rsidRPr="00236D2C">
        <w:rPr>
          <w:rFonts w:ascii="Calibri" w:eastAsia="Times New Roman" w:hAnsi="Calibri" w:cs="Calibri"/>
          <w:lang w:eastAsia="pl-PL"/>
        </w:rPr>
        <w:t>.</w:t>
      </w:r>
      <w:r w:rsidR="00305BD7" w:rsidRPr="00236D2C">
        <w:rPr>
          <w:rFonts w:ascii="Calibri" w:eastAsia="Times New Roman" w:hAnsi="Calibri" w:cs="Calibri"/>
          <w:lang w:eastAsia="pl-PL"/>
        </w:rPr>
        <w:t>12</w:t>
      </w:r>
      <w:r w:rsidRPr="00236D2C">
        <w:rPr>
          <w:rFonts w:ascii="Calibri" w:eastAsia="Times New Roman" w:hAnsi="Calibri" w:cs="Calibri"/>
          <w:lang w:eastAsia="pl-PL"/>
        </w:rPr>
        <w:t>.20</w:t>
      </w:r>
      <w:r w:rsidR="008D7157" w:rsidRPr="00236D2C">
        <w:rPr>
          <w:rFonts w:ascii="Calibri" w:eastAsia="Times New Roman" w:hAnsi="Calibri" w:cs="Calibri"/>
          <w:lang w:eastAsia="pl-PL"/>
        </w:rPr>
        <w:t>21</w:t>
      </w:r>
      <w:r w:rsidRPr="00236D2C">
        <w:rPr>
          <w:rFonts w:ascii="Calibri" w:eastAsia="Times New Roman" w:hAnsi="Calibri" w:cs="Calibri"/>
          <w:lang w:eastAsia="pl-PL"/>
        </w:rPr>
        <w:t xml:space="preserve"> r.</w:t>
      </w:r>
    </w:p>
    <w:p w14:paraId="49599D32" w14:textId="6387DC0A" w:rsidR="00FD1CDE" w:rsidRPr="00236D2C" w:rsidRDefault="00FD1CDE" w:rsidP="00FD1CDE">
      <w:pPr>
        <w:keepNext/>
        <w:widowControl w:val="0"/>
        <w:spacing w:after="0" w:line="240" w:lineRule="auto"/>
        <w:ind w:right="1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54679ECD" w14:textId="06839B13" w:rsidR="00CC700B" w:rsidRPr="00335AFC" w:rsidRDefault="00CC700B" w:rsidP="00F07362">
      <w:pPr>
        <w:keepNext/>
        <w:widowControl w:val="0"/>
        <w:numPr>
          <w:ilvl w:val="0"/>
          <w:numId w:val="1"/>
        </w:numPr>
        <w:spacing w:after="0" w:line="240" w:lineRule="auto"/>
        <w:ind w:left="426" w:right="1" w:hanging="426"/>
        <w:contextualSpacing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 xml:space="preserve">Ubezpieczyciel wystawi polisę </w:t>
      </w:r>
      <w:r w:rsidR="00DF754A" w:rsidRPr="00335AFC">
        <w:rPr>
          <w:rFonts w:ascii="Calibri" w:eastAsia="Times New Roman" w:hAnsi="Calibri" w:cs="Calibri"/>
          <w:lang w:eastAsia="pl-PL"/>
        </w:rPr>
        <w:t>najpó</w:t>
      </w:r>
      <w:r w:rsidRPr="00335AFC">
        <w:rPr>
          <w:rFonts w:ascii="Calibri" w:eastAsia="Times New Roman" w:hAnsi="Calibri" w:cs="Calibri"/>
          <w:lang w:eastAsia="pl-PL"/>
        </w:rPr>
        <w:t xml:space="preserve">źniej </w:t>
      </w:r>
      <w:r w:rsidR="00DF754A" w:rsidRPr="00335AFC">
        <w:rPr>
          <w:rFonts w:ascii="Calibri" w:eastAsia="Times New Roman" w:hAnsi="Calibri" w:cs="Calibri"/>
          <w:lang w:eastAsia="pl-PL"/>
        </w:rPr>
        <w:t xml:space="preserve">do 7 </w:t>
      </w:r>
      <w:r w:rsidRPr="00335AFC">
        <w:rPr>
          <w:rFonts w:ascii="Calibri" w:eastAsia="Times New Roman" w:hAnsi="Calibri" w:cs="Calibri"/>
          <w:lang w:eastAsia="pl-PL"/>
        </w:rPr>
        <w:t xml:space="preserve">dni </w:t>
      </w:r>
      <w:r w:rsidR="00DF754A" w:rsidRPr="00335AFC">
        <w:rPr>
          <w:rFonts w:ascii="Calibri" w:eastAsia="Times New Roman" w:hAnsi="Calibri" w:cs="Calibri"/>
          <w:lang w:eastAsia="pl-PL"/>
        </w:rPr>
        <w:t>przed mającym się rozpocząć okresem ubezpieczen</w:t>
      </w:r>
      <w:r w:rsidR="00FD1CDE">
        <w:rPr>
          <w:rFonts w:ascii="Calibri" w:eastAsia="Times New Roman" w:hAnsi="Calibri" w:cs="Calibri"/>
          <w:lang w:eastAsia="pl-PL"/>
        </w:rPr>
        <w:t>ia, zgodnie z zapisami §2 pkt 2.</w:t>
      </w:r>
    </w:p>
    <w:p w14:paraId="5CA2543F" w14:textId="77777777" w:rsidR="00DF754A" w:rsidRPr="00335AFC" w:rsidRDefault="00DF754A" w:rsidP="00DF754A">
      <w:pPr>
        <w:keepNext/>
        <w:widowControl w:val="0"/>
        <w:shd w:val="clear" w:color="auto" w:fill="FFFFFF"/>
        <w:spacing w:after="0" w:line="240" w:lineRule="auto"/>
        <w:ind w:left="426" w:right="1" w:hanging="426"/>
        <w:jc w:val="center"/>
        <w:rPr>
          <w:rFonts w:ascii="Calibri" w:eastAsia="Times New Roman" w:hAnsi="Calibri" w:cs="Calibri"/>
          <w:b/>
          <w:lang w:eastAsia="pl-PL"/>
        </w:rPr>
      </w:pPr>
    </w:p>
    <w:p w14:paraId="766946B1" w14:textId="322F537B" w:rsidR="00A84559" w:rsidRPr="00335AFC" w:rsidRDefault="00A84559" w:rsidP="00DF754A">
      <w:pPr>
        <w:keepNext/>
        <w:widowControl w:val="0"/>
        <w:shd w:val="clear" w:color="auto" w:fill="FFFFFF"/>
        <w:spacing w:after="0" w:line="240" w:lineRule="auto"/>
        <w:ind w:left="426" w:right="1" w:hanging="426"/>
        <w:jc w:val="center"/>
        <w:rPr>
          <w:rFonts w:ascii="Calibri" w:eastAsia="Times New Roman" w:hAnsi="Calibri" w:cs="Calibri"/>
          <w:b/>
          <w:lang w:eastAsia="pl-PL"/>
        </w:rPr>
      </w:pPr>
      <w:r w:rsidRPr="00335AFC">
        <w:rPr>
          <w:rFonts w:ascii="Calibri" w:eastAsia="Times New Roman" w:hAnsi="Calibri" w:cs="Calibri"/>
          <w:b/>
          <w:lang w:eastAsia="pl-PL"/>
        </w:rPr>
        <w:t>§ 3</w:t>
      </w:r>
    </w:p>
    <w:p w14:paraId="3FC9F8B3" w14:textId="4E247BB5" w:rsidR="00A84559" w:rsidRPr="00335AFC" w:rsidRDefault="00A84559" w:rsidP="00DF754A">
      <w:pPr>
        <w:keepNext/>
        <w:widowControl w:val="0"/>
        <w:shd w:val="clear" w:color="auto" w:fill="FFFFFF"/>
        <w:spacing w:after="0" w:line="240" w:lineRule="auto"/>
        <w:ind w:left="426" w:right="1" w:hanging="426"/>
        <w:jc w:val="center"/>
        <w:rPr>
          <w:rFonts w:ascii="Calibri" w:eastAsia="Times New Roman" w:hAnsi="Calibri" w:cs="Calibri"/>
          <w:b/>
          <w:lang w:eastAsia="pl-PL"/>
        </w:rPr>
      </w:pPr>
      <w:r w:rsidRPr="00335AFC">
        <w:rPr>
          <w:rFonts w:ascii="Calibri" w:eastAsia="Times New Roman" w:hAnsi="Calibri" w:cs="Calibri"/>
          <w:b/>
          <w:lang w:eastAsia="pl-PL"/>
        </w:rPr>
        <w:t>Składka ubezpieczeniowa – wysokość, płatność, rozliczenie</w:t>
      </w:r>
    </w:p>
    <w:p w14:paraId="68AAC0A5" w14:textId="77777777" w:rsidR="00335AFC" w:rsidRPr="00335AFC" w:rsidRDefault="00335AFC" w:rsidP="00DF754A">
      <w:pPr>
        <w:keepNext/>
        <w:widowControl w:val="0"/>
        <w:shd w:val="clear" w:color="auto" w:fill="FFFFFF"/>
        <w:spacing w:after="0" w:line="240" w:lineRule="auto"/>
        <w:ind w:left="426" w:right="1" w:hanging="426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AF5CA14" w14:textId="06DC6231" w:rsidR="00312C6E" w:rsidRPr="00FD1CDE" w:rsidRDefault="00FD1CDE" w:rsidP="0069462F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  <w:lang w:eastAsia="pl-PL"/>
        </w:rPr>
        <w:t>S</w:t>
      </w:r>
      <w:r w:rsidR="00A84559" w:rsidRPr="0069462F">
        <w:rPr>
          <w:rFonts w:ascii="Calibri" w:eastAsia="Times New Roman" w:hAnsi="Calibri" w:cs="Calibri"/>
          <w:lang w:eastAsia="pl-PL"/>
        </w:rPr>
        <w:t xml:space="preserve">kładka płatna będzie </w:t>
      </w:r>
      <w:r>
        <w:rPr>
          <w:rFonts w:ascii="Calibri" w:eastAsia="Times New Roman" w:hAnsi="Calibri" w:cs="Calibri"/>
          <w:lang w:eastAsia="pl-PL"/>
        </w:rPr>
        <w:t xml:space="preserve">w </w:t>
      </w:r>
      <w:r w:rsidR="00DF754A" w:rsidRPr="0069462F">
        <w:rPr>
          <w:rFonts w:ascii="Calibri" w:hAnsi="Calibri" w:cs="Calibri"/>
        </w:rPr>
        <w:t xml:space="preserve">IV równych ratach na podstawie faktury/noty obciążeniowej wystawionej przez Ubezpieczyciela dla okresu polisowego </w:t>
      </w:r>
      <w:r w:rsidR="00DF754A" w:rsidRPr="0069462F">
        <w:rPr>
          <w:rFonts w:ascii="Calibri" w:eastAsia="Times New Roman" w:hAnsi="Calibri" w:cs="Calibri"/>
          <w:lang w:eastAsia="pl-PL"/>
        </w:rPr>
        <w:t>zgodnie z zapisami §2 pkt 2</w:t>
      </w:r>
      <w:r w:rsidR="0069462F">
        <w:rPr>
          <w:rFonts w:ascii="Calibri" w:eastAsia="Times New Roman" w:hAnsi="Calibri" w:cs="Calibri"/>
          <w:lang w:eastAsia="pl-PL"/>
        </w:rPr>
        <w:t>.</w:t>
      </w:r>
    </w:p>
    <w:p w14:paraId="4FAFAE6B" w14:textId="77777777" w:rsidR="00FD1CDE" w:rsidRPr="0069462F" w:rsidRDefault="00FD1CDE" w:rsidP="00FD1CDE">
      <w:pPr>
        <w:pStyle w:val="Akapitzlist"/>
        <w:suppressAutoHyphens/>
        <w:spacing w:after="0" w:line="240" w:lineRule="auto"/>
        <w:jc w:val="both"/>
        <w:rPr>
          <w:rFonts w:ascii="Calibri" w:hAnsi="Calibri" w:cs="Calibri"/>
        </w:rPr>
      </w:pPr>
    </w:p>
    <w:p w14:paraId="494C0929" w14:textId="6ED15744" w:rsidR="00312C6E" w:rsidRPr="00FD1CDE" w:rsidRDefault="00A84559" w:rsidP="0069462F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eastAsia="Times New Roman" w:hAnsi="Calibri" w:cs="Calibri"/>
          <w:lang w:eastAsia="pl-PL"/>
        </w:rPr>
        <w:t xml:space="preserve">Płatność składki nastąpi w terminie 30 dni od daty </w:t>
      </w:r>
      <w:r w:rsidR="003736CE" w:rsidRPr="00335AFC">
        <w:rPr>
          <w:rFonts w:ascii="Calibri" w:eastAsia="Times New Roman" w:hAnsi="Calibri" w:cs="Calibri"/>
          <w:lang w:eastAsia="pl-PL"/>
        </w:rPr>
        <w:t xml:space="preserve">wystawienie przez Wykonawcę </w:t>
      </w:r>
      <w:r w:rsidRPr="00335AFC">
        <w:rPr>
          <w:rFonts w:ascii="Calibri" w:eastAsia="Times New Roman" w:hAnsi="Calibri" w:cs="Calibri"/>
          <w:lang w:eastAsia="pl-PL"/>
        </w:rPr>
        <w:t>faktury</w:t>
      </w:r>
      <w:r w:rsidR="006D029E" w:rsidRPr="00335AFC">
        <w:rPr>
          <w:rFonts w:ascii="Calibri" w:eastAsia="Times New Roman" w:hAnsi="Calibri" w:cs="Calibri"/>
          <w:lang w:eastAsia="pl-PL"/>
        </w:rPr>
        <w:t xml:space="preserve"> </w:t>
      </w:r>
      <w:r w:rsidR="006D029E" w:rsidRPr="00335AFC">
        <w:rPr>
          <w:rFonts w:ascii="Calibri" w:hAnsi="Calibri" w:cs="Calibri"/>
        </w:rPr>
        <w:t>lub noty obciążeniowej</w:t>
      </w:r>
      <w:r w:rsidRPr="00335AFC">
        <w:rPr>
          <w:rFonts w:ascii="Calibri" w:eastAsia="Times New Roman" w:hAnsi="Calibri" w:cs="Calibri"/>
          <w:lang w:eastAsia="pl-PL"/>
        </w:rPr>
        <w:t xml:space="preserve">. </w:t>
      </w:r>
    </w:p>
    <w:p w14:paraId="700DB0EE" w14:textId="7E73FA81" w:rsidR="00FD1CDE" w:rsidRPr="00FD1CDE" w:rsidRDefault="00FD1CDE" w:rsidP="00FD1CDE">
      <w:pPr>
        <w:suppressAutoHyphens/>
        <w:spacing w:after="0" w:line="240" w:lineRule="auto"/>
        <w:jc w:val="both"/>
        <w:rPr>
          <w:rFonts w:ascii="Calibri" w:hAnsi="Calibri" w:cs="Calibri"/>
        </w:rPr>
      </w:pPr>
    </w:p>
    <w:p w14:paraId="1CAAAC37" w14:textId="1B1BF436" w:rsidR="00335AFC" w:rsidRPr="00335AFC" w:rsidRDefault="00A84559" w:rsidP="00F07362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eastAsia="Times New Roman" w:hAnsi="Calibri" w:cs="Calibri"/>
          <w:lang w:eastAsia="pl-PL"/>
        </w:rPr>
        <w:t xml:space="preserve">Za zapłatę przez Ubezpieczającego należnej Ubezpieczycielowi składki, uznaje się moment złożenia </w:t>
      </w:r>
      <w:r w:rsidR="00312C6E" w:rsidRPr="00335AFC">
        <w:rPr>
          <w:rFonts w:ascii="Calibri" w:hAnsi="Calibri" w:cs="Calibri"/>
        </w:rPr>
        <w:t>prawidłowego zlecenia zapłaty pełnej kwoty i obciążenia rachunku bankowego. W przeciwnym wypadku składkę uważa się za zapłaconą w dniu uznania rachunku bankowego wierzyciela</w:t>
      </w:r>
      <w:r w:rsidR="00335AFC" w:rsidRPr="00335AFC">
        <w:rPr>
          <w:rFonts w:ascii="Calibri" w:hAnsi="Calibri" w:cs="Calibri"/>
        </w:rPr>
        <w:t>.</w:t>
      </w:r>
    </w:p>
    <w:p w14:paraId="1A74856D" w14:textId="1DC15D58" w:rsidR="00335AFC" w:rsidRPr="00335AFC" w:rsidRDefault="00335AFC" w:rsidP="00335AFC">
      <w:pPr>
        <w:suppressAutoHyphens/>
        <w:spacing w:after="0" w:line="240" w:lineRule="auto"/>
        <w:jc w:val="both"/>
        <w:rPr>
          <w:rFonts w:ascii="Calibri" w:hAnsi="Calibri" w:cs="Calibri"/>
        </w:rPr>
      </w:pPr>
    </w:p>
    <w:p w14:paraId="7B90E47A" w14:textId="5135EBFA" w:rsidR="00B32604" w:rsidRPr="00335AFC" w:rsidRDefault="00B32604" w:rsidP="00DF754A">
      <w:pPr>
        <w:pStyle w:val="Akapitzlist"/>
        <w:spacing w:after="0" w:line="240" w:lineRule="auto"/>
        <w:jc w:val="center"/>
        <w:rPr>
          <w:rFonts w:ascii="Calibri" w:hAnsi="Calibri" w:cs="Calibri"/>
        </w:rPr>
      </w:pPr>
      <w:r w:rsidRPr="00335AFC">
        <w:rPr>
          <w:rFonts w:ascii="Calibri" w:hAnsi="Calibri" w:cs="Calibri"/>
          <w:b/>
        </w:rPr>
        <w:t xml:space="preserve">§ </w:t>
      </w:r>
      <w:r w:rsidR="00A84559" w:rsidRPr="00335AFC">
        <w:rPr>
          <w:rFonts w:ascii="Calibri" w:hAnsi="Calibri" w:cs="Calibri"/>
          <w:b/>
        </w:rPr>
        <w:t>4</w:t>
      </w:r>
    </w:p>
    <w:p w14:paraId="009A1B1A" w14:textId="75A5FBB1" w:rsidR="00B32604" w:rsidRPr="00335AFC" w:rsidRDefault="00B32604" w:rsidP="00DF754A">
      <w:pPr>
        <w:spacing w:after="0" w:line="240" w:lineRule="auto"/>
        <w:jc w:val="center"/>
        <w:rPr>
          <w:rFonts w:ascii="Calibri" w:hAnsi="Calibri" w:cs="Calibri"/>
          <w:b/>
        </w:rPr>
      </w:pPr>
      <w:r w:rsidRPr="00335AFC">
        <w:rPr>
          <w:rFonts w:ascii="Calibri" w:hAnsi="Calibri" w:cs="Calibri"/>
          <w:b/>
        </w:rPr>
        <w:t>Warunki ubezpieczenia</w:t>
      </w:r>
    </w:p>
    <w:p w14:paraId="7BB5A564" w14:textId="77777777" w:rsidR="00312C6E" w:rsidRPr="00335AFC" w:rsidRDefault="00312C6E" w:rsidP="00DF754A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0C3D586D" w14:textId="22DAEA95" w:rsidR="00335AFC" w:rsidRPr="00335AFC" w:rsidRDefault="00312C6E" w:rsidP="00F07362">
      <w:pPr>
        <w:pStyle w:val="Akapitzlist"/>
        <w:keepNext/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>Zgodn</w:t>
      </w:r>
      <w:r w:rsidR="00FD1CDE">
        <w:rPr>
          <w:rFonts w:ascii="Calibri" w:eastAsia="Times New Roman" w:hAnsi="Calibri" w:cs="Calibri"/>
          <w:lang w:eastAsia="pl-PL"/>
        </w:rPr>
        <w:t xml:space="preserve">e z SIWZ nr postępowania </w:t>
      </w:r>
      <w:r w:rsidR="00833047">
        <w:rPr>
          <w:rFonts w:ascii="Calibri" w:eastAsia="Times New Roman" w:hAnsi="Calibri" w:cs="Calibri"/>
          <w:lang w:eastAsia="pl-PL"/>
        </w:rPr>
        <w:t>………………….</w:t>
      </w:r>
      <w:r w:rsidRPr="00335AFC">
        <w:rPr>
          <w:rFonts w:ascii="Calibri" w:eastAsia="Times New Roman" w:hAnsi="Calibri" w:cs="Calibri"/>
          <w:lang w:eastAsia="pl-PL"/>
        </w:rPr>
        <w:t xml:space="preserve">oraz Formularzem Ofertowym złożony przez Wykonawcę w </w:t>
      </w:r>
      <w:r w:rsidR="00FD1CDE">
        <w:rPr>
          <w:rFonts w:ascii="Calibri" w:eastAsia="Times New Roman" w:hAnsi="Calibri" w:cs="Calibri"/>
          <w:lang w:eastAsia="pl-PL"/>
        </w:rPr>
        <w:t>postępowaniu nr</w:t>
      </w:r>
      <w:r w:rsidR="00833047">
        <w:rPr>
          <w:rFonts w:ascii="Calibri" w:eastAsia="Times New Roman" w:hAnsi="Calibri" w:cs="Calibri"/>
          <w:lang w:eastAsia="pl-PL"/>
        </w:rPr>
        <w:t xml:space="preserve"> ……………………………..</w:t>
      </w:r>
      <w:r w:rsidR="00FD1CDE">
        <w:rPr>
          <w:rFonts w:ascii="Calibri" w:eastAsia="Times New Roman" w:hAnsi="Calibri" w:cs="Calibri"/>
          <w:lang w:eastAsia="pl-PL"/>
        </w:rPr>
        <w:t>.</w:t>
      </w:r>
    </w:p>
    <w:p w14:paraId="4A203CF2" w14:textId="77777777" w:rsidR="00335AFC" w:rsidRPr="00335AFC" w:rsidRDefault="00335AFC" w:rsidP="00335AFC">
      <w:pPr>
        <w:pStyle w:val="Akapitzlist"/>
        <w:keepNext/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3A13B2F" w14:textId="04A50611" w:rsidR="00335AFC" w:rsidRPr="00335AFC" w:rsidRDefault="00335AFC" w:rsidP="00F07362">
      <w:pPr>
        <w:pStyle w:val="Akapitzlist"/>
        <w:keepNext/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hAnsi="Calibri" w:cs="Calibri"/>
        </w:rPr>
        <w:t xml:space="preserve">Wszelkie postanowienia Istotnych Postanowień Umowy będą miały pierwszeństwo stosowania przed postanowieniami zawartymi w Ogólnych Warunkach Ubezpieczenia (OWU) lub innym wzorcu umownym stosowanym przez Ubezpieczyciela. Wzorzec zachowuje pierwszeństwo w odniesieniu do uregulowań: </w:t>
      </w:r>
    </w:p>
    <w:p w14:paraId="0455267F" w14:textId="77777777" w:rsidR="00335AFC" w:rsidRPr="00335AFC" w:rsidRDefault="00335AFC" w:rsidP="00F0736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hAnsi="Calibri" w:cs="Calibri"/>
        </w:rPr>
        <w:t>zagadnień pominiętych w Istotnych Postanowieniach Umowy,</w:t>
      </w:r>
    </w:p>
    <w:p w14:paraId="3097CD30" w14:textId="3F0154EC" w:rsidR="00335AFC" w:rsidRPr="00FD137D" w:rsidRDefault="00335AFC" w:rsidP="00FD137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335AFC">
        <w:rPr>
          <w:rFonts w:ascii="Calibri" w:hAnsi="Calibri" w:cs="Calibri"/>
        </w:rPr>
        <w:t>bardziej korzystnych dla Ubezpieczającego lub Ubezpieczonego, niż zawarte w Istotnych Postanowieniach Umowy.</w:t>
      </w:r>
    </w:p>
    <w:p w14:paraId="70B22E5C" w14:textId="77777777" w:rsidR="00EB144F" w:rsidRPr="00335AFC" w:rsidRDefault="00EB144F" w:rsidP="00DF754A">
      <w:pPr>
        <w:keepNext/>
        <w:widowControl w:val="0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6FFFE66C" w14:textId="5133AC9F" w:rsidR="00EB144F" w:rsidRPr="00335AFC" w:rsidRDefault="00FD137D" w:rsidP="00DF754A">
      <w:pPr>
        <w:keepNext/>
        <w:widowControl w:val="0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§ 5</w:t>
      </w:r>
    </w:p>
    <w:p w14:paraId="399832EE" w14:textId="20241926" w:rsidR="00477865" w:rsidRPr="00335AFC" w:rsidRDefault="00477865" w:rsidP="00DF754A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 w:rsidRPr="00335AFC">
        <w:rPr>
          <w:rFonts w:ascii="Calibri" w:eastAsia="Times New Roman" w:hAnsi="Calibri" w:cs="Calibri"/>
          <w:b/>
          <w:color w:val="000000"/>
          <w:lang w:eastAsia="pl-PL"/>
        </w:rPr>
        <w:t>Wymagania dotyczące zatrudnienia osób na umowę o pracę</w:t>
      </w:r>
    </w:p>
    <w:p w14:paraId="23E58094" w14:textId="77777777" w:rsidR="00335AFC" w:rsidRPr="00335AFC" w:rsidRDefault="00335AFC" w:rsidP="00DF754A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</w:p>
    <w:p w14:paraId="1EE6A550" w14:textId="77777777" w:rsidR="00477865" w:rsidRPr="00335AFC" w:rsidRDefault="00477865" w:rsidP="00F07362">
      <w:pPr>
        <w:pStyle w:val="Default"/>
        <w:numPr>
          <w:ilvl w:val="0"/>
          <w:numId w:val="11"/>
        </w:numPr>
        <w:adjustRightInd/>
        <w:jc w:val="both"/>
        <w:rPr>
          <w:rFonts w:ascii="Calibri" w:hAnsi="Calibri" w:cs="Calibri"/>
          <w:sz w:val="22"/>
          <w:szCs w:val="22"/>
        </w:rPr>
      </w:pPr>
      <w:r w:rsidRPr="00335AFC">
        <w:rPr>
          <w:rFonts w:ascii="Calibri" w:hAnsi="Calibri" w:cs="Calibri"/>
          <w:sz w:val="22"/>
          <w:szCs w:val="22"/>
        </w:rPr>
        <w:t xml:space="preserve">Wykonawca (lub Podwykonawca -  jeżeli Wykonawca powierzy wykonanie części zamówienia podwykonawcy) potwierdza zatrudnienie przez cały okres realizacji zamówienia na podstawie umowy o pracę w rozumieniu ustawy z dnia 26 czerwca 1974r. Kodeks pracy, osób bezpośrednio wykonujących czynności (tzw. „osoby dedykowane do obsługi klienta”) polegające na: </w:t>
      </w:r>
    </w:p>
    <w:p w14:paraId="1160A12B" w14:textId="77777777" w:rsidR="00477865" w:rsidRPr="00335AFC" w:rsidRDefault="00477865" w:rsidP="00F07362">
      <w:pPr>
        <w:pStyle w:val="Default"/>
        <w:numPr>
          <w:ilvl w:val="0"/>
          <w:numId w:val="9"/>
        </w:numPr>
        <w:adjustRightInd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35AFC">
        <w:rPr>
          <w:rFonts w:ascii="Calibri" w:hAnsi="Calibri" w:cs="Calibri"/>
          <w:sz w:val="22"/>
          <w:szCs w:val="22"/>
        </w:rPr>
        <w:t xml:space="preserve">wystawianiu dokumentów ubezpieczeniowych, </w:t>
      </w:r>
    </w:p>
    <w:p w14:paraId="43139D74" w14:textId="77777777" w:rsidR="00477865" w:rsidRPr="00335AFC" w:rsidRDefault="00477865" w:rsidP="00F07362">
      <w:pPr>
        <w:pStyle w:val="Default"/>
        <w:numPr>
          <w:ilvl w:val="0"/>
          <w:numId w:val="9"/>
        </w:numPr>
        <w:adjustRightInd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35AFC">
        <w:rPr>
          <w:rFonts w:ascii="Calibri" w:hAnsi="Calibri" w:cs="Calibri"/>
          <w:sz w:val="22"/>
          <w:szCs w:val="22"/>
        </w:rPr>
        <w:t>wystawianiu aneksów oraz dodatków do zawartych umów ubezpieczenia,</w:t>
      </w:r>
    </w:p>
    <w:p w14:paraId="628C32C5" w14:textId="77777777" w:rsidR="00477865" w:rsidRPr="00335AFC" w:rsidRDefault="00477865" w:rsidP="00F07362">
      <w:pPr>
        <w:pStyle w:val="Default"/>
        <w:numPr>
          <w:ilvl w:val="0"/>
          <w:numId w:val="9"/>
        </w:numPr>
        <w:adjustRightInd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35AFC">
        <w:rPr>
          <w:rFonts w:ascii="Calibri" w:hAnsi="Calibri" w:cs="Calibri"/>
          <w:sz w:val="22"/>
          <w:szCs w:val="22"/>
        </w:rPr>
        <w:lastRenderedPageBreak/>
        <w:t>wystawianiu dokumentów dotyczących płatności składki,</w:t>
      </w:r>
    </w:p>
    <w:p w14:paraId="3784A248" w14:textId="77777777" w:rsidR="00477865" w:rsidRPr="00335AFC" w:rsidRDefault="00477865" w:rsidP="00F07362">
      <w:pPr>
        <w:pStyle w:val="Default"/>
        <w:numPr>
          <w:ilvl w:val="0"/>
          <w:numId w:val="9"/>
        </w:numPr>
        <w:adjustRightInd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35AFC">
        <w:rPr>
          <w:rFonts w:ascii="Calibri" w:hAnsi="Calibri" w:cs="Calibri"/>
          <w:sz w:val="22"/>
          <w:szCs w:val="22"/>
        </w:rPr>
        <w:t>udziale w spotkaniach z Zamawiającym,</w:t>
      </w:r>
    </w:p>
    <w:p w14:paraId="76528184" w14:textId="6E9E6957" w:rsidR="00477865" w:rsidRPr="00335AFC" w:rsidRDefault="00477865" w:rsidP="00F07362">
      <w:pPr>
        <w:pStyle w:val="Default"/>
        <w:numPr>
          <w:ilvl w:val="0"/>
          <w:numId w:val="9"/>
        </w:numPr>
        <w:adjustRightInd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35AFC">
        <w:rPr>
          <w:rFonts w:ascii="Calibri" w:hAnsi="Calibri" w:cs="Calibri"/>
          <w:sz w:val="22"/>
          <w:szCs w:val="22"/>
        </w:rPr>
        <w:t xml:space="preserve">prowadzeniu kompleksowej obsługi na rzecz Zamawiającego w zakresie dotyczącym przedmiotu umowy, w tym m.in.: obsługi administracyjnej zawartych umów, ich rozliczania, bieżącego kontaktu z Zamawiającym celem wyjaśniania wszelkich wątpliwości dotyczących realizacji przedmiotu umowy. </w:t>
      </w:r>
    </w:p>
    <w:p w14:paraId="4E3C1CAD" w14:textId="77777777" w:rsidR="00335AFC" w:rsidRPr="00335AFC" w:rsidRDefault="00335AFC" w:rsidP="00335AFC">
      <w:pPr>
        <w:pStyle w:val="Default"/>
        <w:adjustRightInd/>
        <w:ind w:left="709"/>
        <w:jc w:val="both"/>
        <w:rPr>
          <w:rFonts w:ascii="Calibri" w:hAnsi="Calibri" w:cs="Calibri"/>
          <w:sz w:val="22"/>
          <w:szCs w:val="22"/>
        </w:rPr>
      </w:pPr>
    </w:p>
    <w:p w14:paraId="563F8B3B" w14:textId="77777777" w:rsidR="00477865" w:rsidRPr="00335AFC" w:rsidRDefault="00477865" w:rsidP="00F0736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Calibri" w:eastAsia="Calibri" w:hAnsi="Calibri" w:cs="Calibri"/>
          <w:bCs/>
          <w:color w:val="000000"/>
        </w:rPr>
      </w:pPr>
      <w:r w:rsidRPr="00335AFC">
        <w:rPr>
          <w:rFonts w:ascii="Calibri" w:eastAsia="Calibri" w:hAnsi="Calibri" w:cs="Calibri"/>
          <w:bCs/>
          <w:color w:val="00000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pkt. 1 czynności. </w:t>
      </w:r>
      <w:r w:rsidRPr="00335AFC">
        <w:rPr>
          <w:rFonts w:ascii="Calibri" w:eastAsia="Times New Roman" w:hAnsi="Calibri" w:cs="Calibri"/>
          <w:bCs/>
          <w:color w:val="000000"/>
          <w:lang w:eastAsia="pl-PL"/>
        </w:rPr>
        <w:t xml:space="preserve">Zamawiający uprawniony jest w szczególności do: </w:t>
      </w:r>
    </w:p>
    <w:p w14:paraId="5ECD2E06" w14:textId="77777777" w:rsidR="00477865" w:rsidRPr="00335AFC" w:rsidRDefault="00477865" w:rsidP="00F0736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35AFC">
        <w:rPr>
          <w:rFonts w:ascii="Calibri" w:eastAsia="Times New Roman" w:hAnsi="Calibri" w:cs="Calibri"/>
          <w:bCs/>
          <w:color w:val="000000"/>
          <w:lang w:eastAsia="pl-PL"/>
        </w:rPr>
        <w:t>żądania oświadczeń/dokumentów w zakresie potwierdzenia spełniania ww. wymogów i dokonywania ich oceny,</w:t>
      </w:r>
    </w:p>
    <w:p w14:paraId="006B82FC" w14:textId="77777777" w:rsidR="00477865" w:rsidRPr="00335AFC" w:rsidRDefault="00477865" w:rsidP="00F0736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35AFC">
        <w:rPr>
          <w:rFonts w:ascii="Calibri" w:eastAsia="Times New Roman" w:hAnsi="Calibri" w:cs="Calibri"/>
          <w:bCs/>
          <w:color w:val="000000"/>
          <w:lang w:eastAsia="pl-PL"/>
        </w:rPr>
        <w:t>żądania wyjaśnień w przypadku wątpliwości w zakresie potwierdzenia spełniania ww. wymogów,</w:t>
      </w:r>
    </w:p>
    <w:p w14:paraId="378CB91E" w14:textId="6DAEAC81" w:rsidR="00477865" w:rsidRPr="00335AFC" w:rsidRDefault="00477865" w:rsidP="00F0736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35AFC">
        <w:rPr>
          <w:rFonts w:ascii="Calibri" w:eastAsia="Times New Roman" w:hAnsi="Calibri" w:cs="Calibri"/>
          <w:bCs/>
          <w:color w:val="000000"/>
          <w:lang w:eastAsia="pl-PL"/>
        </w:rPr>
        <w:t>przeprowadzania kontroli na miejscu wykonywania świadczenia.</w:t>
      </w:r>
    </w:p>
    <w:p w14:paraId="611CB1E5" w14:textId="77777777" w:rsidR="00335AFC" w:rsidRPr="00335AFC" w:rsidRDefault="00335AFC" w:rsidP="00335AFC">
      <w:pPr>
        <w:pStyle w:val="Akapitzlist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2CA676E3" w14:textId="77777777" w:rsidR="00477865" w:rsidRPr="00335AFC" w:rsidRDefault="00477865" w:rsidP="00F0736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Calibri" w:eastAsia="Calibri" w:hAnsi="Calibri" w:cs="Calibri"/>
          <w:bCs/>
          <w:color w:val="000000"/>
        </w:rPr>
      </w:pPr>
      <w:r w:rsidRPr="00335AFC">
        <w:rPr>
          <w:rFonts w:ascii="Calibri" w:eastAsia="Calibri" w:hAnsi="Calibri" w:cs="Calibri"/>
          <w:bCs/>
          <w:color w:val="000000"/>
        </w:rPr>
        <w:t xml:space="preserve">W trakcie realizacji zamówienia, na każde wezwanie Zamawiającego, w wyznaczonym </w:t>
      </w:r>
      <w:r w:rsidRPr="00335AFC">
        <w:rPr>
          <w:rFonts w:ascii="Calibri" w:eastAsia="Calibri" w:hAnsi="Calibri" w:cs="Calibri"/>
          <w:bCs/>
          <w:color w:val="000000"/>
        </w:rPr>
        <w:br/>
        <w:t>terminie Wykonawca przedłoży Zamawiającemu wskazane poniżej dowody w celu potwierdzenia spełnienia wymogu zatrudnienia na podstawie umowy o pracę przez Wykonawcę lub podwykonawcę osób wykonujących wskazane w pkt. 1 czynności w trakcie realizacji zamówienia:</w:t>
      </w:r>
    </w:p>
    <w:p w14:paraId="092BB03E" w14:textId="77777777" w:rsidR="00477865" w:rsidRPr="00335AFC" w:rsidRDefault="00477865" w:rsidP="00F0736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142"/>
        <w:contextualSpacing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35AFC">
        <w:rPr>
          <w:rFonts w:ascii="Calibri" w:eastAsia="Times New Roman" w:hAnsi="Calibri" w:cs="Calibri"/>
          <w:bCs/>
          <w:color w:val="000000"/>
          <w:lang w:eastAsia="pl-PL"/>
        </w:rPr>
        <w:t xml:space="preserve">oświadczenie Wykonawcy lub podwykonawcy o zatrudnieniu na podstawie umowy </w:t>
      </w:r>
      <w:r w:rsidRPr="00335AFC">
        <w:rPr>
          <w:rFonts w:ascii="Calibri" w:eastAsia="Times New Roman" w:hAnsi="Calibri" w:cs="Calibri"/>
          <w:bCs/>
          <w:color w:val="000000"/>
          <w:lang w:eastAsia="pl-PL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podwykonawcy,</w:t>
      </w:r>
    </w:p>
    <w:p w14:paraId="6C1502D4" w14:textId="3DE3C00A" w:rsidR="00477865" w:rsidRPr="00335AFC" w:rsidRDefault="00477865" w:rsidP="00F0736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142"/>
        <w:contextualSpacing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35AFC">
        <w:rPr>
          <w:rFonts w:ascii="Calibri" w:eastAsia="Times New Roman" w:hAnsi="Calibri" w:cs="Calibri"/>
          <w:bCs/>
          <w:color w:val="000000"/>
          <w:lang w:eastAsia="pl-PL"/>
        </w:rPr>
        <w:t xml:space="preserve">poświadczoną za zgodność z oryginałem odpowiednio przez Wykonawcę lub podwykonawcę zanonimizowaną kopię umowy/umów o pracę osób wykonujących w trakcie realizacji zamówienia czynności, których dotyczy ww. oświadczenie Wykonawcy lub podwykonawcy (wraz </w:t>
      </w:r>
      <w:r w:rsidR="007B00D4" w:rsidRPr="00335AFC">
        <w:rPr>
          <w:rFonts w:ascii="Calibri" w:eastAsia="Times New Roman" w:hAnsi="Calibri" w:cs="Calibri"/>
          <w:bCs/>
          <w:color w:val="000000"/>
          <w:lang w:eastAsia="pl-PL"/>
        </w:rPr>
        <w:br/>
      </w:r>
      <w:r w:rsidRPr="00335AFC">
        <w:rPr>
          <w:rFonts w:ascii="Calibri" w:eastAsia="Times New Roman" w:hAnsi="Calibri" w:cs="Calibri"/>
          <w:bCs/>
          <w:color w:val="000000"/>
          <w:lang w:eastAsia="pl-PL"/>
        </w:rPr>
        <w:t>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szczególności: bez adresów, nr PESEL pracowników).</w:t>
      </w:r>
    </w:p>
    <w:p w14:paraId="7D1A63B7" w14:textId="77777777" w:rsidR="00477865" w:rsidRPr="00335AFC" w:rsidRDefault="00477865" w:rsidP="00F0736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35AFC">
        <w:rPr>
          <w:rFonts w:ascii="Calibri" w:eastAsia="Times New Roman" w:hAnsi="Calibri" w:cs="Calibri"/>
          <w:bCs/>
          <w:color w:val="000000"/>
          <w:lang w:eastAsia="pl-PL"/>
        </w:rPr>
        <w:t xml:space="preserve">Informacje takie jak: imię, nazwisko, data zawarcia umowy, rodzaj umowy o pracę </w:t>
      </w:r>
      <w:r w:rsidRPr="00335AFC">
        <w:rPr>
          <w:rFonts w:ascii="Calibri" w:eastAsia="Times New Roman" w:hAnsi="Calibri" w:cs="Calibri"/>
          <w:bCs/>
          <w:color w:val="000000"/>
          <w:lang w:eastAsia="pl-PL"/>
        </w:rPr>
        <w:br/>
        <w:t xml:space="preserve">i wymiar etatu powinny być możliwe do zidentyfikowania; </w:t>
      </w:r>
    </w:p>
    <w:p w14:paraId="7870687A" w14:textId="77777777" w:rsidR="00477865" w:rsidRPr="00335AFC" w:rsidRDefault="00477865" w:rsidP="00F0736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142"/>
        <w:contextualSpacing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35AFC">
        <w:rPr>
          <w:rFonts w:ascii="Calibri" w:eastAsia="Times New Roman" w:hAnsi="Calibri" w:cs="Calibri"/>
          <w:bCs/>
          <w:color w:val="000000"/>
          <w:lang w:eastAsia="pl-PL"/>
        </w:rPr>
        <w:t xml:space="preserve">zaświadczenie właściwego oddziału ZUS, potwierdzające opłacanie przez Wykonawcę lub podwykonawcę składek na ubezpieczenia społeczne i zdrowotne z tytułu zatrudnienia </w:t>
      </w:r>
      <w:r w:rsidRPr="00335AFC">
        <w:rPr>
          <w:rFonts w:ascii="Calibri" w:eastAsia="Times New Roman" w:hAnsi="Calibri" w:cs="Calibri"/>
          <w:bCs/>
          <w:color w:val="000000"/>
          <w:lang w:eastAsia="pl-PL"/>
        </w:rPr>
        <w:br/>
        <w:t>na podstawie umów o pracę za ostatni okres rozliczeniowy;</w:t>
      </w:r>
    </w:p>
    <w:p w14:paraId="0B64FA0C" w14:textId="660A271E" w:rsidR="00477865" w:rsidRPr="00335AFC" w:rsidRDefault="00477865" w:rsidP="00F0736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142"/>
        <w:contextualSpacing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35AFC">
        <w:rPr>
          <w:rFonts w:ascii="Calibri" w:eastAsia="Times New Roman" w:hAnsi="Calibri" w:cs="Calibri"/>
          <w:bCs/>
          <w:color w:val="000000"/>
          <w:lang w:eastAsia="pl-P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="007B00D4" w:rsidRPr="00335AFC">
        <w:rPr>
          <w:rFonts w:ascii="Calibri" w:eastAsia="Times New Roman" w:hAnsi="Calibri" w:cs="Calibri"/>
          <w:bCs/>
          <w:color w:val="000000"/>
          <w:lang w:eastAsia="pl-PL"/>
        </w:rPr>
        <w:br/>
      </w:r>
      <w:r w:rsidRPr="00335AFC">
        <w:rPr>
          <w:rFonts w:ascii="Calibri" w:eastAsia="Times New Roman" w:hAnsi="Calibri" w:cs="Calibri"/>
          <w:bCs/>
          <w:color w:val="000000"/>
          <w:lang w:eastAsia="pl-PL"/>
        </w:rPr>
        <w:t>z przepisami ustawy z dnia 29 sierpnia 1997 r. o ochronie danych osobowych.</w:t>
      </w:r>
    </w:p>
    <w:p w14:paraId="2E8B9100" w14:textId="77777777" w:rsidR="00335AFC" w:rsidRPr="00335AFC" w:rsidRDefault="00335AFC" w:rsidP="00335AFC">
      <w:pPr>
        <w:autoSpaceDE w:val="0"/>
        <w:autoSpaceDN w:val="0"/>
        <w:adjustRightInd w:val="0"/>
        <w:spacing w:after="0" w:line="240" w:lineRule="auto"/>
        <w:ind w:left="720" w:right="-142"/>
        <w:contextualSpacing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3BD95D3A" w14:textId="77777777" w:rsidR="00477865" w:rsidRPr="00335AFC" w:rsidRDefault="00477865" w:rsidP="00F0736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right="-141" w:hanging="284"/>
        <w:contextualSpacing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35AFC">
        <w:rPr>
          <w:rFonts w:ascii="Calibri" w:eastAsia="Times New Roman" w:hAnsi="Calibri" w:cs="Calibri"/>
          <w:bCs/>
          <w:color w:val="000000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8FE8B93" w14:textId="5FED0B1C" w:rsidR="00A90F98" w:rsidRPr="00335AFC" w:rsidRDefault="00A90F98" w:rsidP="00DF754A">
      <w:pPr>
        <w:pStyle w:val="Akapitzlist"/>
        <w:keepNext/>
        <w:widowControl w:val="0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335AFC">
        <w:rPr>
          <w:rFonts w:ascii="Calibri" w:eastAsia="Times New Roman" w:hAnsi="Calibri" w:cs="Calibri"/>
          <w:b/>
          <w:lang w:eastAsia="pl-PL"/>
        </w:rPr>
        <w:lastRenderedPageBreak/>
        <w:t xml:space="preserve">§ </w:t>
      </w:r>
      <w:r w:rsidR="00FD137D">
        <w:rPr>
          <w:rFonts w:ascii="Calibri" w:eastAsia="Times New Roman" w:hAnsi="Calibri" w:cs="Calibri"/>
          <w:b/>
          <w:lang w:eastAsia="pl-PL"/>
        </w:rPr>
        <w:t>6</w:t>
      </w:r>
    </w:p>
    <w:p w14:paraId="391BB16F" w14:textId="483D500F" w:rsidR="00A90F98" w:rsidRPr="00335AFC" w:rsidRDefault="00A90F98" w:rsidP="00DF754A">
      <w:pPr>
        <w:pStyle w:val="Akapitzlist"/>
        <w:keepNext/>
        <w:widowControl w:val="0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335AFC">
        <w:rPr>
          <w:rFonts w:ascii="Calibri" w:eastAsia="Times New Roman" w:hAnsi="Calibri" w:cs="Calibri"/>
          <w:b/>
          <w:lang w:eastAsia="pl-PL"/>
        </w:rPr>
        <w:t>Przetwarzanie danych osobowych i Informacje poufne</w:t>
      </w:r>
    </w:p>
    <w:p w14:paraId="12E08FBF" w14:textId="77777777" w:rsidR="00FF7A70" w:rsidRPr="00335AFC" w:rsidRDefault="00FF7A70" w:rsidP="00DF754A">
      <w:pPr>
        <w:pStyle w:val="Akapitzlist"/>
        <w:keepNext/>
        <w:widowControl w:val="0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54C199B7" w14:textId="06195A22" w:rsidR="00312C6E" w:rsidRPr="00335AFC" w:rsidRDefault="00FF7A70" w:rsidP="00F07362">
      <w:pPr>
        <w:pStyle w:val="Akapitzlist"/>
        <w:keepNext/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 xml:space="preserve">Zamawiający i Wykonawca zobowiązuje się do zachowania poufności i przetwarzania danych osobowych, zgodnie z umową o powierzeniu przetwarzania danych osobowych stanowiącą </w:t>
      </w:r>
      <w:r w:rsidRPr="00335AFC">
        <w:rPr>
          <w:rFonts w:ascii="Calibri" w:eastAsia="Times New Roman" w:hAnsi="Calibri" w:cs="Calibri"/>
          <w:highlight w:val="yellow"/>
          <w:lang w:eastAsia="pl-PL"/>
        </w:rPr>
        <w:t xml:space="preserve">załącznik nr </w:t>
      </w:r>
      <w:r w:rsidR="00312C6E" w:rsidRPr="00335AFC">
        <w:rPr>
          <w:rFonts w:ascii="Calibri" w:eastAsia="Times New Roman" w:hAnsi="Calibri" w:cs="Calibri"/>
          <w:highlight w:val="yellow"/>
          <w:lang w:eastAsia="pl-PL"/>
        </w:rPr>
        <w:t>……….</w:t>
      </w:r>
      <w:r w:rsidRPr="00335AFC">
        <w:rPr>
          <w:rFonts w:ascii="Calibri" w:eastAsia="Times New Roman" w:hAnsi="Calibri" w:cs="Calibri"/>
          <w:lang w:eastAsia="pl-PL"/>
        </w:rPr>
        <w:t xml:space="preserve"> do umowy, otrzymanych od siebie nawzajem tylko w celu realizacji niniejszej umowy, zgodnie z aktualnie obowiązującymi przepisami prawa w tym zakresie od dnia zawarcia umowy aż do jej zakończenia. </w:t>
      </w:r>
    </w:p>
    <w:p w14:paraId="15A382B3" w14:textId="77777777" w:rsidR="00312C6E" w:rsidRPr="00335AFC" w:rsidRDefault="00312C6E" w:rsidP="00312C6E">
      <w:pPr>
        <w:pStyle w:val="Akapitzlist"/>
        <w:keepNext/>
        <w:widowControl w:val="0"/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5EE20FCA" w14:textId="3FA269CC" w:rsidR="00FF7A70" w:rsidRPr="00335AFC" w:rsidRDefault="00FF7A70" w:rsidP="00F07362">
      <w:pPr>
        <w:pStyle w:val="Akapitzlist"/>
        <w:keepNext/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>Strony zobowiązują się, aby dokumenty, wymienione między Stronami oraz informacje dotyczące drugiej Strony, a nieujawnione do wiadomości publicznej, nabyte w trakcie trwania współpracy posiadały status informacji prawnie chronionych i bez uprzedniej pisemnej zgody drugiej Strony nie zostały ujawnione żadnej osobie trzeciej.</w:t>
      </w:r>
    </w:p>
    <w:p w14:paraId="2628B7BF" w14:textId="2DD00E38" w:rsidR="00FF7A70" w:rsidRPr="00335AFC" w:rsidRDefault="00FF7A70" w:rsidP="00335AFC">
      <w:pPr>
        <w:keepNext/>
        <w:widowControl w:val="0"/>
        <w:shd w:val="clear" w:color="auto" w:fill="FFFFFF"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46AEC3BE" w14:textId="38F74099" w:rsidR="00477865" w:rsidRDefault="00477865" w:rsidP="00DF754A">
      <w:pPr>
        <w:pStyle w:val="Akapitzlist"/>
        <w:keepNext/>
        <w:widowControl w:val="0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335AFC">
        <w:rPr>
          <w:rFonts w:ascii="Calibri" w:eastAsia="Times New Roman" w:hAnsi="Calibri" w:cs="Calibri"/>
          <w:b/>
          <w:lang w:eastAsia="pl-PL"/>
        </w:rPr>
        <w:t xml:space="preserve">§ </w:t>
      </w:r>
      <w:r w:rsidR="00FD137D">
        <w:rPr>
          <w:rFonts w:ascii="Calibri" w:eastAsia="Times New Roman" w:hAnsi="Calibri" w:cs="Calibri"/>
          <w:b/>
          <w:lang w:eastAsia="pl-PL"/>
        </w:rPr>
        <w:t>7</w:t>
      </w:r>
    </w:p>
    <w:p w14:paraId="12E2FC4F" w14:textId="77777777" w:rsidR="00FD1CDE" w:rsidRPr="000B285F" w:rsidRDefault="00FD1CDE" w:rsidP="00FD1CDE">
      <w:pPr>
        <w:keepNext/>
        <w:widowControl w:val="0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Zmiana Umowy</w:t>
      </w:r>
    </w:p>
    <w:p w14:paraId="28F617FA" w14:textId="77777777" w:rsidR="00FD1CDE" w:rsidRDefault="00FD1CDE" w:rsidP="00FD1CDE">
      <w:pPr>
        <w:keepNext/>
        <w:widowControl w:val="0"/>
        <w:shd w:val="clear" w:color="auto" w:fill="FFFFFF"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4028AEB" w14:textId="77777777" w:rsidR="00FD1CDE" w:rsidRDefault="00FD1CDE" w:rsidP="00FD1CDE">
      <w:pPr>
        <w:keepNext/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B285F">
        <w:rPr>
          <w:rFonts w:ascii="Calibri" w:eastAsia="Times New Roman" w:hAnsi="Calibri" w:cs="Calibri"/>
          <w:lang w:eastAsia="pl-PL"/>
        </w:rPr>
        <w:t>Zamawiający dopuszcza możliwość dokonania zmian w zawartej umowie ubezpieczenia.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Dopuszczane zmiany dotyczą:</w:t>
      </w:r>
    </w:p>
    <w:p w14:paraId="70981C94" w14:textId="77777777" w:rsidR="00FD1CDE" w:rsidRPr="000B285F" w:rsidRDefault="00FD1CDE" w:rsidP="00FD1CDE">
      <w:pPr>
        <w:keepNext/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68D5759" w14:textId="77777777" w:rsidR="00FD1CDE" w:rsidRDefault="00FD1CDE" w:rsidP="00FD1CDE">
      <w:pPr>
        <w:pStyle w:val="Akapitzlist"/>
        <w:keepNext/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T</w:t>
      </w:r>
      <w:r w:rsidRPr="000B285F">
        <w:rPr>
          <w:rFonts w:ascii="Calibri" w:eastAsia="Times New Roman" w:hAnsi="Calibri" w:cs="Calibri"/>
          <w:lang w:eastAsia="pl-PL"/>
        </w:rPr>
        <w:t>erminu realizacji zamówienia, w tym wcześniejszego rozwiązania umowy na skutek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okoliczności, których Zamawiający nie mógł przewidzieć udzielając zamówienia lub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przedłużenia umowy do czasu zawarcia w postępowaniu o udzielenie zamówienia nowej</w:t>
      </w:r>
      <w:r>
        <w:rPr>
          <w:rFonts w:ascii="Calibri" w:eastAsia="Times New Roman" w:hAnsi="Calibri" w:cs="Calibri"/>
          <w:lang w:eastAsia="pl-PL"/>
        </w:rPr>
        <w:t xml:space="preserve"> umowy.</w:t>
      </w:r>
    </w:p>
    <w:p w14:paraId="475CB54B" w14:textId="77777777" w:rsidR="00FD1CDE" w:rsidRPr="000B285F" w:rsidRDefault="00FD1CDE" w:rsidP="00FD1CDE">
      <w:pPr>
        <w:pStyle w:val="Akapitzlist"/>
        <w:keepNext/>
        <w:widowControl w:val="0"/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4AA3CE6B" w14:textId="77777777" w:rsidR="00FD1CDE" w:rsidRDefault="00FD1CDE" w:rsidP="00FD1CDE">
      <w:pPr>
        <w:pStyle w:val="Akapitzlist"/>
        <w:keepNext/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R</w:t>
      </w:r>
      <w:r w:rsidRPr="000B285F">
        <w:rPr>
          <w:rFonts w:ascii="Calibri" w:eastAsia="Times New Roman" w:hAnsi="Calibri" w:cs="Calibri"/>
          <w:lang w:eastAsia="pl-PL"/>
        </w:rPr>
        <w:t>ealizacji dodatkowych i niezbędnych usług od dotychczasowego Wykonawcy po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spełnieniu łącznie przesłanek określonych w a</w:t>
      </w:r>
      <w:r>
        <w:rPr>
          <w:rFonts w:ascii="Calibri" w:eastAsia="Times New Roman" w:hAnsi="Calibri" w:cs="Calibri"/>
          <w:lang w:eastAsia="pl-PL"/>
        </w:rPr>
        <w:t>rt. 144 ust.1 pkt. 2 a-c ustawy.</w:t>
      </w:r>
    </w:p>
    <w:p w14:paraId="0932C65A" w14:textId="77777777" w:rsidR="00FD1CDE" w:rsidRPr="007B442F" w:rsidRDefault="00FD1CDE" w:rsidP="00FD1CDE">
      <w:pPr>
        <w:keepNext/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BF01840" w14:textId="77777777" w:rsidR="00FD1CDE" w:rsidRDefault="00FD1CDE" w:rsidP="00FD1CDE">
      <w:pPr>
        <w:pStyle w:val="Akapitzlist"/>
        <w:keepNext/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S</w:t>
      </w:r>
      <w:r w:rsidRPr="000B285F">
        <w:rPr>
          <w:rFonts w:ascii="Calibri" w:eastAsia="Times New Roman" w:hAnsi="Calibri" w:cs="Calibri"/>
          <w:lang w:eastAsia="pl-PL"/>
        </w:rPr>
        <w:t>ytuacji, gdy spełnione zostaną łącznie przesłanki określone w art. 144 ust.1 pkt. 3 a-b</w:t>
      </w:r>
      <w:r>
        <w:rPr>
          <w:rFonts w:ascii="Calibri" w:eastAsia="Times New Roman" w:hAnsi="Calibri" w:cs="Calibri"/>
          <w:lang w:eastAsia="pl-PL"/>
        </w:rPr>
        <w:t xml:space="preserve"> ustawy.</w:t>
      </w:r>
    </w:p>
    <w:p w14:paraId="44DF39DF" w14:textId="77777777" w:rsidR="00FD1CDE" w:rsidRPr="007B442F" w:rsidRDefault="00FD1CDE" w:rsidP="00FD1CDE">
      <w:pPr>
        <w:keepNext/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2BC0C22" w14:textId="77777777" w:rsidR="00FD1CDE" w:rsidRDefault="00FD1CDE" w:rsidP="00FD1CDE">
      <w:pPr>
        <w:pStyle w:val="Akapitzlist"/>
        <w:keepNext/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Zmiany Wykonawcy</w:t>
      </w:r>
      <w:r w:rsidRPr="000B285F">
        <w:rPr>
          <w:rFonts w:ascii="Calibri" w:eastAsia="Times New Roman" w:hAnsi="Calibri" w:cs="Calibri"/>
          <w:lang w:eastAsia="pl-PL"/>
        </w:rPr>
        <w:t>, któremu Zamawiający udzielił zamówienia i zastąpienia go nowym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Wykonawcą po spełnieniu jednej z przesłanek określonych w art. 144 ust.1 pkt. 4 a-c</w:t>
      </w:r>
      <w:r>
        <w:rPr>
          <w:rFonts w:ascii="Calibri" w:eastAsia="Times New Roman" w:hAnsi="Calibri" w:cs="Calibri"/>
          <w:lang w:eastAsia="pl-PL"/>
        </w:rPr>
        <w:t xml:space="preserve"> ustawy.</w:t>
      </w:r>
    </w:p>
    <w:p w14:paraId="432A5250" w14:textId="77777777" w:rsidR="00FD1CDE" w:rsidRPr="007B442F" w:rsidRDefault="00FD1CDE" w:rsidP="00FD1CDE">
      <w:pPr>
        <w:keepNext/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A4985C" w14:textId="77777777" w:rsidR="00FD1CDE" w:rsidRDefault="00FD1CDE" w:rsidP="00FD1CDE">
      <w:pPr>
        <w:pStyle w:val="Akapitzlist"/>
        <w:keepNext/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</w:t>
      </w:r>
      <w:r w:rsidRPr="000B285F">
        <w:rPr>
          <w:rFonts w:ascii="Calibri" w:eastAsia="Times New Roman" w:hAnsi="Calibri" w:cs="Calibri"/>
          <w:lang w:eastAsia="pl-PL"/>
        </w:rPr>
        <w:t>mian, niezależnie od ich wartości, które nie są istotne w rozumieniu art. 144 ust. 1e</w:t>
      </w:r>
      <w:r>
        <w:rPr>
          <w:rFonts w:ascii="Calibri" w:eastAsia="Times New Roman" w:hAnsi="Calibri" w:cs="Calibri"/>
          <w:lang w:eastAsia="pl-PL"/>
        </w:rPr>
        <w:t xml:space="preserve"> ustawy.</w:t>
      </w:r>
    </w:p>
    <w:p w14:paraId="4A75DE55" w14:textId="77777777" w:rsidR="00FD1CDE" w:rsidRPr="007B442F" w:rsidRDefault="00FD1CDE" w:rsidP="00FD1CDE">
      <w:pPr>
        <w:keepNext/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6DF45B6" w14:textId="77777777" w:rsidR="00FD1CDE" w:rsidRDefault="00FD1CDE" w:rsidP="00FD1CDE">
      <w:pPr>
        <w:pStyle w:val="Akapitzlist"/>
        <w:keepNext/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</w:t>
      </w:r>
      <w:r w:rsidRPr="000B285F">
        <w:rPr>
          <w:rFonts w:ascii="Calibri" w:eastAsia="Times New Roman" w:hAnsi="Calibri" w:cs="Calibri"/>
          <w:lang w:eastAsia="pl-PL"/>
        </w:rPr>
        <w:t>mian, których łączna wartość jest mniejsza niż kwoty określone w przepisach wydanych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na podstawie art. 11 ust. 8 i jest mniejsza od 10% wartości zamówienia określonej</w:t>
      </w:r>
      <w:r>
        <w:rPr>
          <w:rFonts w:ascii="Calibri" w:eastAsia="Times New Roman" w:hAnsi="Calibri" w:cs="Calibri"/>
          <w:lang w:eastAsia="pl-PL"/>
        </w:rPr>
        <w:t xml:space="preserve"> pierwotnie w umowie.</w:t>
      </w:r>
    </w:p>
    <w:p w14:paraId="5E8220FF" w14:textId="77777777" w:rsidR="00FD1CDE" w:rsidRPr="007B442F" w:rsidRDefault="00FD1CDE" w:rsidP="00FD1CDE">
      <w:pPr>
        <w:keepNext/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138B439" w14:textId="77777777" w:rsidR="00FD1CDE" w:rsidRDefault="00FD1CDE" w:rsidP="00FD1CDE">
      <w:pPr>
        <w:pStyle w:val="Akapitzlist"/>
        <w:keepNext/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J</w:t>
      </w:r>
      <w:r w:rsidRPr="000B285F">
        <w:rPr>
          <w:rFonts w:ascii="Calibri" w:eastAsia="Times New Roman" w:hAnsi="Calibri" w:cs="Calibri"/>
          <w:lang w:eastAsia="pl-PL"/>
        </w:rPr>
        <w:t>ednoznacznych postanowień umownych, pod warunkiem iż nie wpłyną one na ogólny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charakter umowy oraz warunki ustalone w postępowaniu przetargowym, a wprowadzona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zmiana nie naruszy równowagi ekonomicznej umowy oraz nie zmieni zakresu świadczeń i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zobowiązań.</w:t>
      </w:r>
    </w:p>
    <w:p w14:paraId="3766C387" w14:textId="77777777" w:rsidR="00FD1CDE" w:rsidRPr="007B442F" w:rsidRDefault="00FD1CDE" w:rsidP="00FD1CDE">
      <w:pPr>
        <w:keepNext/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C67DD31" w14:textId="77777777" w:rsidR="00FD1CDE" w:rsidRPr="000B285F" w:rsidRDefault="00FD1CDE" w:rsidP="00FD1CDE">
      <w:pPr>
        <w:pStyle w:val="Akapitzlist"/>
        <w:keepNext/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N</w:t>
      </w:r>
      <w:r w:rsidRPr="000B285F">
        <w:rPr>
          <w:rFonts w:ascii="Calibri" w:eastAsia="Times New Roman" w:hAnsi="Calibri" w:cs="Calibri"/>
          <w:lang w:eastAsia="pl-PL"/>
        </w:rPr>
        <w:t>astąpi zmiana wysokości wynagrodzenia należnego Wykonawcy w przypadku zmiany:</w:t>
      </w:r>
    </w:p>
    <w:p w14:paraId="379DA81F" w14:textId="77777777" w:rsidR="00FD1CDE" w:rsidRPr="000B285F" w:rsidRDefault="00FD1CDE" w:rsidP="00FD1CDE">
      <w:pPr>
        <w:pStyle w:val="Akapitzlist"/>
        <w:keepNext/>
        <w:widowControl w:val="0"/>
        <w:numPr>
          <w:ilvl w:val="1"/>
          <w:numId w:val="18"/>
        </w:numPr>
        <w:shd w:val="clear" w:color="auto" w:fill="FFFFFF"/>
        <w:spacing w:after="0" w:line="240" w:lineRule="auto"/>
        <w:ind w:left="851"/>
        <w:jc w:val="both"/>
        <w:rPr>
          <w:rFonts w:ascii="Calibri" w:eastAsia="Times New Roman" w:hAnsi="Calibri" w:cs="Calibri"/>
          <w:lang w:eastAsia="pl-PL"/>
        </w:rPr>
      </w:pPr>
      <w:r w:rsidRPr="000B285F">
        <w:rPr>
          <w:rFonts w:ascii="Calibri" w:eastAsia="Times New Roman" w:hAnsi="Calibri" w:cs="Calibri"/>
          <w:lang w:eastAsia="pl-PL"/>
        </w:rPr>
        <w:t>stawki podatku od towarów i usług;</w:t>
      </w:r>
    </w:p>
    <w:p w14:paraId="364788E6" w14:textId="77777777" w:rsidR="00FD1CDE" w:rsidRPr="000B285F" w:rsidRDefault="00FD1CDE" w:rsidP="00FD1CDE">
      <w:pPr>
        <w:pStyle w:val="Akapitzlist"/>
        <w:keepNext/>
        <w:widowControl w:val="0"/>
        <w:numPr>
          <w:ilvl w:val="1"/>
          <w:numId w:val="18"/>
        </w:numPr>
        <w:shd w:val="clear" w:color="auto" w:fill="FFFFFF"/>
        <w:spacing w:after="0" w:line="240" w:lineRule="auto"/>
        <w:ind w:left="851"/>
        <w:jc w:val="both"/>
        <w:rPr>
          <w:rFonts w:ascii="Calibri" w:eastAsia="Times New Roman" w:hAnsi="Calibri" w:cs="Calibri"/>
          <w:lang w:eastAsia="pl-PL"/>
        </w:rPr>
      </w:pPr>
      <w:r w:rsidRPr="000B285F">
        <w:rPr>
          <w:rFonts w:ascii="Calibri" w:eastAsia="Times New Roman" w:hAnsi="Calibri" w:cs="Calibri"/>
          <w:lang w:eastAsia="pl-PL"/>
        </w:rPr>
        <w:t>wysokości minimalnego wynagrodzenia za pracę albo wysokości minimalnej stawki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godzinowej, ustalonych na podstawie przepisów ustawy z dnia 10 października 2002 r. o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minimalnym wynagrodzeniu za pracę;</w:t>
      </w:r>
    </w:p>
    <w:p w14:paraId="715BBF03" w14:textId="77777777" w:rsidR="00FD1CDE" w:rsidRPr="000B285F" w:rsidRDefault="00FD1CDE" w:rsidP="00FD1CDE">
      <w:pPr>
        <w:pStyle w:val="Akapitzlist"/>
        <w:keepNext/>
        <w:widowControl w:val="0"/>
        <w:numPr>
          <w:ilvl w:val="1"/>
          <w:numId w:val="18"/>
        </w:numPr>
        <w:shd w:val="clear" w:color="auto" w:fill="FFFFFF"/>
        <w:spacing w:after="0" w:line="240" w:lineRule="auto"/>
        <w:ind w:left="851"/>
        <w:jc w:val="both"/>
        <w:rPr>
          <w:rFonts w:ascii="Calibri" w:eastAsia="Times New Roman" w:hAnsi="Calibri" w:cs="Calibri"/>
          <w:lang w:eastAsia="pl-PL"/>
        </w:rPr>
      </w:pPr>
      <w:r w:rsidRPr="000B285F">
        <w:rPr>
          <w:rFonts w:ascii="Calibri" w:eastAsia="Times New Roman" w:hAnsi="Calibri" w:cs="Calibri"/>
          <w:lang w:eastAsia="pl-PL"/>
        </w:rPr>
        <w:t>zasad podlegania ubezpieczeniom społecznym lub ubezpieczeniu zdrowotnemu lub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wysokości stawki składki na ubezpieczenia społeczne lub zdrowotne;</w:t>
      </w:r>
    </w:p>
    <w:p w14:paraId="67BBBFA9" w14:textId="77777777" w:rsidR="00FD1CDE" w:rsidRDefault="00FD1CDE" w:rsidP="00FD1CDE">
      <w:pPr>
        <w:keepNext/>
        <w:widowControl w:val="0"/>
        <w:shd w:val="clear" w:color="auto" w:fill="FFFFFF"/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0B285F">
        <w:rPr>
          <w:rFonts w:ascii="Calibri" w:eastAsia="Times New Roman" w:hAnsi="Calibri" w:cs="Calibri"/>
          <w:lang w:eastAsia="pl-PL"/>
        </w:rPr>
        <w:t>zasad gromadzenia i wysokości wpłat do pracowniczych planów kapitałowych, o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których mowa w ustawie z dnia 4 października 2018 r. o pracowniczych planach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kapitałowych (art. 142 ust. 5 pzp)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>Zmiana z pkt 8) może być dokonana na wniosek Wykonawcy, który w sposób należyty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0B285F">
        <w:rPr>
          <w:rFonts w:ascii="Calibri" w:eastAsia="Times New Roman" w:hAnsi="Calibri" w:cs="Calibri"/>
          <w:lang w:eastAsia="pl-PL"/>
        </w:rPr>
        <w:t xml:space="preserve">wykaże </w:t>
      </w:r>
      <w:r w:rsidRPr="000B285F">
        <w:rPr>
          <w:rFonts w:ascii="Calibri" w:eastAsia="Times New Roman" w:hAnsi="Calibri" w:cs="Calibri"/>
          <w:lang w:eastAsia="pl-PL"/>
        </w:rPr>
        <w:lastRenderedPageBreak/>
        <w:t>okoliczności mające wpływ na koszty wykonania zamówienia.</w:t>
      </w:r>
    </w:p>
    <w:p w14:paraId="0075F49E" w14:textId="09FF9A0A" w:rsidR="00FD1CDE" w:rsidRDefault="00FD1CDE" w:rsidP="00DF754A">
      <w:pPr>
        <w:pStyle w:val="Akapitzlist"/>
        <w:keepNext/>
        <w:widowControl w:val="0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2DC52616" w14:textId="525E0876" w:rsidR="00145D53" w:rsidRPr="00145D53" w:rsidRDefault="00145D53" w:rsidP="00145D53">
      <w:pPr>
        <w:keepNext/>
        <w:widowControl w:val="0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145D53">
        <w:rPr>
          <w:rFonts w:ascii="Calibri" w:eastAsia="Times New Roman" w:hAnsi="Calibri" w:cs="Calibri"/>
          <w:b/>
          <w:lang w:eastAsia="pl-PL"/>
        </w:rPr>
        <w:t xml:space="preserve">§ </w:t>
      </w:r>
      <w:r>
        <w:rPr>
          <w:rFonts w:ascii="Calibri" w:eastAsia="Times New Roman" w:hAnsi="Calibri" w:cs="Calibri"/>
          <w:b/>
          <w:lang w:eastAsia="pl-PL"/>
        </w:rPr>
        <w:t>8</w:t>
      </w:r>
    </w:p>
    <w:p w14:paraId="2B5609A0" w14:textId="6B65092A" w:rsidR="00CC700B" w:rsidRPr="00335AFC" w:rsidRDefault="00CC700B" w:rsidP="00DF754A">
      <w:pPr>
        <w:keepNext/>
        <w:widowControl w:val="0"/>
        <w:shd w:val="clear" w:color="auto" w:fill="FFFFFF"/>
        <w:spacing w:after="0" w:line="240" w:lineRule="auto"/>
        <w:ind w:left="426" w:hanging="415"/>
        <w:jc w:val="center"/>
        <w:rPr>
          <w:rFonts w:ascii="Calibri" w:eastAsia="Times New Roman" w:hAnsi="Calibri" w:cs="Calibri"/>
          <w:b/>
          <w:lang w:eastAsia="pl-PL"/>
        </w:rPr>
      </w:pPr>
      <w:r w:rsidRPr="00335AFC">
        <w:rPr>
          <w:rFonts w:ascii="Calibri" w:eastAsia="Times New Roman" w:hAnsi="Calibri" w:cs="Calibri"/>
          <w:b/>
          <w:lang w:eastAsia="pl-PL"/>
        </w:rPr>
        <w:t>Postanowienia końcowe</w:t>
      </w:r>
    </w:p>
    <w:p w14:paraId="1E1D9213" w14:textId="77777777" w:rsidR="00335AFC" w:rsidRPr="00335AFC" w:rsidRDefault="00335AFC" w:rsidP="00DF754A">
      <w:pPr>
        <w:keepNext/>
        <w:widowControl w:val="0"/>
        <w:shd w:val="clear" w:color="auto" w:fill="FFFFFF"/>
        <w:spacing w:after="0" w:line="240" w:lineRule="auto"/>
        <w:ind w:left="426" w:hanging="415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0E99D5DD" w14:textId="77777777" w:rsidR="00477865" w:rsidRPr="00335AFC" w:rsidRDefault="00477865" w:rsidP="00F07362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ind w:hanging="720"/>
        <w:jc w:val="both"/>
        <w:rPr>
          <w:rFonts w:ascii="Calibri" w:hAnsi="Calibri" w:cs="Calibri"/>
        </w:rPr>
      </w:pPr>
      <w:r w:rsidRPr="00335AFC">
        <w:rPr>
          <w:rFonts w:ascii="Calibri" w:hAnsi="Calibri" w:cs="Calibri"/>
        </w:rPr>
        <w:t>Integralną częścią umowy stanowią załączone dokumenty:</w:t>
      </w:r>
    </w:p>
    <w:p w14:paraId="14949A05" w14:textId="7E25251D" w:rsidR="00335AFC" w:rsidRPr="00335AFC" w:rsidRDefault="00335AFC" w:rsidP="00F07362">
      <w:pPr>
        <w:pStyle w:val="Akapitzlist"/>
        <w:keepNext/>
        <w:widowControl w:val="0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>Warunki SIWZ wraz z Istotnymi Postepow</w:t>
      </w:r>
      <w:r w:rsidR="00FD1CDE">
        <w:rPr>
          <w:rFonts w:ascii="Calibri" w:eastAsia="Times New Roman" w:hAnsi="Calibri" w:cs="Calibri"/>
          <w:lang w:eastAsia="pl-PL"/>
        </w:rPr>
        <w:t xml:space="preserve">aniami Umowy w postępowaniu nr </w:t>
      </w:r>
      <w:r w:rsidR="00833047">
        <w:rPr>
          <w:rFonts w:ascii="Calibri" w:eastAsia="Times New Roman" w:hAnsi="Calibri" w:cs="Calibri"/>
          <w:lang w:eastAsia="pl-PL"/>
        </w:rPr>
        <w:t>……………….</w:t>
      </w:r>
      <w:r w:rsidR="00FD1CDE">
        <w:rPr>
          <w:rFonts w:ascii="Calibri" w:eastAsia="Times New Roman" w:hAnsi="Calibri" w:cs="Calibri"/>
          <w:lang w:eastAsia="pl-PL"/>
        </w:rPr>
        <w:t>.</w:t>
      </w:r>
    </w:p>
    <w:p w14:paraId="2089D4FC" w14:textId="411237F2" w:rsidR="00335AFC" w:rsidRPr="00335AFC" w:rsidRDefault="00477865" w:rsidP="00F07362">
      <w:pPr>
        <w:pStyle w:val="Akapitzlist"/>
        <w:keepNext/>
        <w:widowControl w:val="0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hAnsi="Calibri" w:cs="Calibri"/>
        </w:rPr>
        <w:t>Oferta przetar</w:t>
      </w:r>
      <w:r w:rsidR="00FD1CDE">
        <w:rPr>
          <w:rFonts w:ascii="Calibri" w:hAnsi="Calibri" w:cs="Calibri"/>
        </w:rPr>
        <w:t xml:space="preserve">gowa złożona w postępowaniu nr </w:t>
      </w:r>
      <w:r w:rsidR="00833047">
        <w:rPr>
          <w:rFonts w:ascii="Calibri" w:hAnsi="Calibri" w:cs="Calibri"/>
        </w:rPr>
        <w:t>………………….</w:t>
      </w:r>
      <w:r w:rsidR="00FD1CDE">
        <w:rPr>
          <w:rFonts w:ascii="Calibri" w:eastAsia="Times New Roman" w:hAnsi="Calibri" w:cs="Calibri"/>
          <w:lang w:eastAsia="pl-PL"/>
        </w:rPr>
        <w:t>.</w:t>
      </w:r>
    </w:p>
    <w:p w14:paraId="77A6BA57" w14:textId="27B92ADE" w:rsidR="00335AFC" w:rsidRPr="00FD137D" w:rsidRDefault="00065F5C" w:rsidP="00335AFC">
      <w:pPr>
        <w:pStyle w:val="Akapitzlist"/>
        <w:keepNext/>
        <w:widowControl w:val="0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 xml:space="preserve">Ogólnych Warunkach Ubezpieczenia  </w:t>
      </w:r>
      <w:r w:rsidR="00335AFC" w:rsidRPr="00335AFC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FC63C89" w14:textId="162C1C3C" w:rsidR="00CC700B" w:rsidRPr="00335AFC" w:rsidRDefault="00CC700B" w:rsidP="00F07362">
      <w:pPr>
        <w:keepNext/>
        <w:widowControl w:val="0"/>
        <w:numPr>
          <w:ilvl w:val="0"/>
          <w:numId w:val="4"/>
        </w:numPr>
        <w:spacing w:after="0" w:line="240" w:lineRule="auto"/>
        <w:ind w:left="426" w:hanging="415"/>
        <w:contextualSpacing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>W sprawach nieuregulowanych w SIWZ i w Umowie</w:t>
      </w:r>
      <w:r w:rsidR="00335AFC" w:rsidRPr="00335AFC">
        <w:rPr>
          <w:rFonts w:ascii="Calibri" w:eastAsia="Times New Roman" w:hAnsi="Calibri" w:cs="Calibri"/>
          <w:lang w:eastAsia="pl-PL"/>
        </w:rPr>
        <w:t xml:space="preserve"> Ubezpieczenia</w:t>
      </w:r>
      <w:r w:rsidRPr="00335AFC">
        <w:rPr>
          <w:rFonts w:ascii="Calibri" w:eastAsia="Times New Roman" w:hAnsi="Calibri" w:cs="Calibri"/>
          <w:lang w:eastAsia="pl-PL"/>
        </w:rPr>
        <w:t xml:space="preserve"> zastosowanie mają powszechnie obowiązujące przepisy prawa, a w szczególności przepisy kodeksu cywilnego, przepisy ustawy o działalności ubezpieczeniowej oraz przepisy prawo zamówień publicznych.</w:t>
      </w:r>
    </w:p>
    <w:p w14:paraId="3543EEBB" w14:textId="77777777" w:rsidR="00335AFC" w:rsidRPr="00335AFC" w:rsidRDefault="00335AFC" w:rsidP="00335AFC">
      <w:pPr>
        <w:keepNext/>
        <w:widowControl w:val="0"/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630D1C99" w14:textId="4A097182" w:rsidR="00CC700B" w:rsidRPr="00335AFC" w:rsidRDefault="00CC700B" w:rsidP="00F07362">
      <w:pPr>
        <w:keepNext/>
        <w:widowControl w:val="0"/>
        <w:numPr>
          <w:ilvl w:val="0"/>
          <w:numId w:val="4"/>
        </w:numPr>
        <w:spacing w:after="0" w:line="240" w:lineRule="auto"/>
        <w:ind w:left="426" w:hanging="415"/>
        <w:contextualSpacing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 xml:space="preserve">Ubezpieczyciel zobowiązany jest do zachowania w tajemnicy wszelkich informacji dotyczących Ubezpieczającego uzyskanych w związku z wykonywaniem umowy ubezpieczenia. </w:t>
      </w:r>
    </w:p>
    <w:p w14:paraId="675466DC" w14:textId="2F78ABAD" w:rsidR="00335AFC" w:rsidRPr="00335AFC" w:rsidRDefault="00335AFC" w:rsidP="00335AFC">
      <w:pPr>
        <w:keepNext/>
        <w:widowControl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090F08B4" w14:textId="21B428CA" w:rsidR="00CC700B" w:rsidRPr="00335AFC" w:rsidRDefault="00CC700B" w:rsidP="00F07362">
      <w:pPr>
        <w:keepNext/>
        <w:widowControl w:val="0"/>
        <w:numPr>
          <w:ilvl w:val="0"/>
          <w:numId w:val="4"/>
        </w:numPr>
        <w:spacing w:after="0" w:line="240" w:lineRule="auto"/>
        <w:ind w:left="426" w:hanging="415"/>
        <w:contextualSpacing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>Ubezpieczyciel zobowiązuje się do niewykorzystywania nazw: „</w:t>
      </w:r>
      <w:r w:rsidR="00FD1CDE" w:rsidRPr="0062571E">
        <w:rPr>
          <w:rFonts w:ascii="Calibri" w:hAnsi="Calibri" w:cs="Calibri"/>
        </w:rPr>
        <w:t>Sieć Badawcza Łukasiewicz – Instytut Ceramiki I Materiałów Budowlanych i Ł-ICIMB</w:t>
      </w:r>
      <w:r w:rsidR="00FD1CDE" w:rsidRPr="0062571E">
        <w:rPr>
          <w:rFonts w:ascii="Calibri" w:eastAsia="Times New Roman" w:hAnsi="Calibri" w:cs="Calibri"/>
          <w:lang w:eastAsia="pl-PL"/>
        </w:rPr>
        <w:t>”</w:t>
      </w:r>
      <w:r w:rsidR="00305BD7">
        <w:rPr>
          <w:rFonts w:ascii="Calibri" w:eastAsia="Times New Roman" w:hAnsi="Calibri" w:cs="Calibri"/>
          <w:lang w:eastAsia="pl-PL"/>
        </w:rPr>
        <w:t xml:space="preserve"> </w:t>
      </w:r>
      <w:r w:rsidRPr="00335AFC">
        <w:rPr>
          <w:rFonts w:ascii="Calibri" w:eastAsia="Times New Roman" w:hAnsi="Calibri" w:cs="Calibri"/>
          <w:lang w:eastAsia="pl-PL"/>
        </w:rPr>
        <w:t xml:space="preserve">w jakiejkolwiek publicznej akcji promocyjnej bądź reklamowej. Nie dotyczy to przypadków, w których zobowiązania do udzielania informacji wynika z obowiązujących przepisów prawa. </w:t>
      </w:r>
    </w:p>
    <w:p w14:paraId="094DD481" w14:textId="529EEF8D" w:rsidR="00335AFC" w:rsidRPr="00335AFC" w:rsidRDefault="00335AFC" w:rsidP="00335AFC">
      <w:pPr>
        <w:keepNext/>
        <w:widowControl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348A57B8" w14:textId="51B55C3E" w:rsidR="00335AFC" w:rsidRPr="00335AFC" w:rsidRDefault="00CC700B" w:rsidP="00F07362">
      <w:pPr>
        <w:keepNext/>
        <w:widowControl w:val="0"/>
        <w:numPr>
          <w:ilvl w:val="0"/>
          <w:numId w:val="4"/>
        </w:numPr>
        <w:spacing w:after="0" w:line="240" w:lineRule="auto"/>
        <w:ind w:left="426" w:hanging="415"/>
        <w:contextualSpacing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>Wszelkie zmiany treści umowy wymagają formy pisemnej pod rygorem nieważności.</w:t>
      </w:r>
    </w:p>
    <w:p w14:paraId="35A085CC" w14:textId="52B85B22" w:rsidR="00335AFC" w:rsidRPr="00335AFC" w:rsidRDefault="00335AFC" w:rsidP="00335AFC">
      <w:pPr>
        <w:keepNext/>
        <w:widowControl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0BF9E19F" w14:textId="0D1E2441" w:rsidR="00CC700B" w:rsidRPr="00335AFC" w:rsidRDefault="00CC700B" w:rsidP="00F07362">
      <w:pPr>
        <w:keepNext/>
        <w:widowControl w:val="0"/>
        <w:numPr>
          <w:ilvl w:val="0"/>
          <w:numId w:val="4"/>
        </w:numPr>
        <w:spacing w:after="0" w:line="240" w:lineRule="auto"/>
        <w:ind w:left="426" w:hanging="415"/>
        <w:contextualSpacing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>Do rozstrzygania sporów mogących powstać w związku z realizacją umowy właściwy będzie sąd powszechny o właściwości miejscowej dla siedziby Ubezpieczającego.</w:t>
      </w:r>
    </w:p>
    <w:p w14:paraId="586196D9" w14:textId="00F4EFB2" w:rsidR="00335AFC" w:rsidRPr="00335AFC" w:rsidRDefault="00335AFC" w:rsidP="00335AFC">
      <w:pPr>
        <w:keepNext/>
        <w:widowControl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7CECD2E8" w14:textId="18657969" w:rsidR="00477865" w:rsidRPr="00FD137D" w:rsidRDefault="00CC700B" w:rsidP="00DF754A">
      <w:pPr>
        <w:keepNext/>
        <w:widowControl w:val="0"/>
        <w:numPr>
          <w:ilvl w:val="0"/>
          <w:numId w:val="4"/>
        </w:numPr>
        <w:spacing w:after="0" w:line="240" w:lineRule="auto"/>
        <w:ind w:left="426" w:hanging="415"/>
        <w:contextualSpacing/>
        <w:jc w:val="both"/>
        <w:rPr>
          <w:rFonts w:ascii="Calibri" w:eastAsia="Times New Roman" w:hAnsi="Calibri" w:cs="Calibri"/>
          <w:lang w:eastAsia="pl-PL"/>
        </w:rPr>
      </w:pPr>
      <w:r w:rsidRPr="00335AFC">
        <w:rPr>
          <w:rFonts w:ascii="Calibri" w:eastAsia="Times New Roman" w:hAnsi="Calibri" w:cs="Calibri"/>
          <w:lang w:eastAsia="pl-PL"/>
        </w:rPr>
        <w:t>Niniejszą umowę sporządzono w dwóch jednobrzmiących egzemplarzach, po jednym egzemplarzu dla każdej ze stron.</w:t>
      </w:r>
    </w:p>
    <w:p w14:paraId="24640771" w14:textId="77777777" w:rsidR="00477865" w:rsidRPr="00335AFC" w:rsidRDefault="00477865" w:rsidP="00DF754A">
      <w:pPr>
        <w:tabs>
          <w:tab w:val="left" w:pos="669"/>
        </w:tabs>
        <w:spacing w:after="0" w:line="240" w:lineRule="auto"/>
        <w:rPr>
          <w:rFonts w:ascii="Calibri" w:hAnsi="Calibri" w:cs="Calibri"/>
        </w:rPr>
      </w:pPr>
    </w:p>
    <w:p w14:paraId="2C7E48F4" w14:textId="77777777" w:rsidR="00477865" w:rsidRPr="00335AFC" w:rsidRDefault="00477865" w:rsidP="00DF754A">
      <w:pPr>
        <w:tabs>
          <w:tab w:val="left" w:pos="669"/>
        </w:tabs>
        <w:spacing w:after="0" w:line="240" w:lineRule="auto"/>
        <w:rPr>
          <w:rFonts w:ascii="Calibri" w:hAnsi="Calibri" w:cs="Calibri"/>
        </w:rPr>
      </w:pPr>
      <w:r w:rsidRPr="00335AFC">
        <w:rPr>
          <w:rFonts w:ascii="Calibri" w:hAnsi="Calibri" w:cs="Calibri"/>
        </w:rPr>
        <w:t>………………………………………………….</w:t>
      </w:r>
      <w:r w:rsidRPr="00335AFC">
        <w:rPr>
          <w:rFonts w:ascii="Calibri" w:hAnsi="Calibri" w:cs="Calibri"/>
        </w:rPr>
        <w:tab/>
      </w:r>
      <w:r w:rsidRPr="00335AFC">
        <w:rPr>
          <w:rFonts w:ascii="Calibri" w:hAnsi="Calibri" w:cs="Calibri"/>
        </w:rPr>
        <w:tab/>
      </w:r>
      <w:r w:rsidRPr="00335AFC">
        <w:rPr>
          <w:rFonts w:ascii="Calibri" w:hAnsi="Calibri" w:cs="Calibri"/>
        </w:rPr>
        <w:tab/>
      </w:r>
      <w:r w:rsidRPr="00335AFC">
        <w:rPr>
          <w:rFonts w:ascii="Calibri" w:hAnsi="Calibri" w:cs="Calibri"/>
        </w:rPr>
        <w:tab/>
      </w:r>
      <w:r w:rsidRPr="00335AFC">
        <w:rPr>
          <w:rFonts w:ascii="Calibri" w:hAnsi="Calibri" w:cs="Calibri"/>
        </w:rPr>
        <w:tab/>
        <w:t>………………………………………….</w:t>
      </w:r>
    </w:p>
    <w:p w14:paraId="53A5063A" w14:textId="7B5F6ADD" w:rsidR="00477865" w:rsidRPr="00335AFC" w:rsidRDefault="00477865" w:rsidP="00335AFC">
      <w:pPr>
        <w:tabs>
          <w:tab w:val="left" w:pos="669"/>
        </w:tabs>
        <w:spacing w:after="0" w:line="240" w:lineRule="auto"/>
        <w:rPr>
          <w:rFonts w:ascii="Calibri" w:hAnsi="Calibri" w:cs="Calibri"/>
        </w:rPr>
      </w:pPr>
      <w:r w:rsidRPr="00335AFC">
        <w:rPr>
          <w:rFonts w:ascii="Calibri" w:hAnsi="Calibri" w:cs="Calibri"/>
        </w:rPr>
        <w:t>(podpis Zamawiającego)</w:t>
      </w:r>
      <w:r w:rsidRPr="00335AFC">
        <w:rPr>
          <w:rFonts w:ascii="Calibri" w:hAnsi="Calibri" w:cs="Calibri"/>
        </w:rPr>
        <w:tab/>
      </w:r>
      <w:r w:rsidRPr="00335AFC">
        <w:rPr>
          <w:rFonts w:ascii="Calibri" w:hAnsi="Calibri" w:cs="Calibri"/>
        </w:rPr>
        <w:tab/>
      </w:r>
      <w:r w:rsidRPr="00335AFC">
        <w:rPr>
          <w:rFonts w:ascii="Calibri" w:hAnsi="Calibri" w:cs="Calibri"/>
        </w:rPr>
        <w:tab/>
      </w:r>
      <w:r w:rsidRPr="00335AFC">
        <w:rPr>
          <w:rFonts w:ascii="Calibri" w:hAnsi="Calibri" w:cs="Calibri"/>
        </w:rPr>
        <w:tab/>
      </w:r>
      <w:r w:rsidRPr="00335AFC">
        <w:rPr>
          <w:rFonts w:ascii="Calibri" w:hAnsi="Calibri" w:cs="Calibri"/>
        </w:rPr>
        <w:tab/>
      </w:r>
      <w:r w:rsidRPr="00335AFC">
        <w:rPr>
          <w:rFonts w:ascii="Calibri" w:hAnsi="Calibri" w:cs="Calibri"/>
        </w:rPr>
        <w:tab/>
      </w:r>
      <w:r w:rsidRPr="00335AFC">
        <w:rPr>
          <w:rFonts w:ascii="Calibri" w:hAnsi="Calibri" w:cs="Calibri"/>
        </w:rPr>
        <w:tab/>
        <w:t>(podpis Wykonawcy)</w:t>
      </w:r>
    </w:p>
    <w:sectPr w:rsidR="00477865" w:rsidRPr="00335A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5D845" w14:textId="77777777" w:rsidR="00B22D82" w:rsidRDefault="00B22D82" w:rsidP="00477865">
      <w:pPr>
        <w:spacing w:after="0" w:line="240" w:lineRule="auto"/>
      </w:pPr>
      <w:r>
        <w:separator/>
      </w:r>
    </w:p>
  </w:endnote>
  <w:endnote w:type="continuationSeparator" w:id="0">
    <w:p w14:paraId="091A2194" w14:textId="77777777" w:rsidR="00B22D82" w:rsidRDefault="00B22D82" w:rsidP="0047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 CE 55 Roman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37504783"/>
      <w:docPartObj>
        <w:docPartGallery w:val="Page Numbers (Bottom of Page)"/>
        <w:docPartUnique/>
      </w:docPartObj>
    </w:sdtPr>
    <w:sdtEndPr/>
    <w:sdtContent>
      <w:p w14:paraId="68D192C5" w14:textId="0D151FB4" w:rsidR="00DF754A" w:rsidRDefault="00DF75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047">
          <w:rPr>
            <w:noProof/>
          </w:rPr>
          <w:t>1</w:t>
        </w:r>
        <w:r>
          <w:fldChar w:fldCharType="end"/>
        </w:r>
      </w:p>
    </w:sdtContent>
  </w:sdt>
  <w:p w14:paraId="205D0E79" w14:textId="77777777" w:rsidR="00DF754A" w:rsidRDefault="00DF7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A8CF1" w14:textId="77777777" w:rsidR="00B22D82" w:rsidRDefault="00B22D82" w:rsidP="00477865">
      <w:pPr>
        <w:spacing w:after="0" w:line="240" w:lineRule="auto"/>
      </w:pPr>
      <w:r>
        <w:separator/>
      </w:r>
    </w:p>
  </w:footnote>
  <w:footnote w:type="continuationSeparator" w:id="0">
    <w:p w14:paraId="0E12EC66" w14:textId="77777777" w:rsidR="00B22D82" w:rsidRDefault="00B22D82" w:rsidP="00477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5860EBDC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23"/>
    <w:multiLevelType w:val="singleLevel"/>
    <w:tmpl w:val="00000023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8FA1F64"/>
    <w:multiLevelType w:val="hybridMultilevel"/>
    <w:tmpl w:val="C8227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B3CE3"/>
    <w:multiLevelType w:val="hybridMultilevel"/>
    <w:tmpl w:val="95320DCC"/>
    <w:lvl w:ilvl="0" w:tplc="7D9E926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041C7"/>
    <w:multiLevelType w:val="hybridMultilevel"/>
    <w:tmpl w:val="49D617D4"/>
    <w:lvl w:ilvl="0" w:tplc="918A054C">
      <w:start w:val="1"/>
      <w:numFmt w:val="lowerLetter"/>
      <w:lvlText w:val="%1)"/>
      <w:lvlJc w:val="left"/>
      <w:pPr>
        <w:ind w:left="114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78E6992"/>
    <w:multiLevelType w:val="hybridMultilevel"/>
    <w:tmpl w:val="D402D4AC"/>
    <w:lvl w:ilvl="0" w:tplc="56D6BF6A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180057"/>
    <w:multiLevelType w:val="multilevel"/>
    <w:tmpl w:val="EE8ABFCC"/>
    <w:lvl w:ilvl="0">
      <w:start w:val="1"/>
      <w:numFmt w:val="upperRoman"/>
      <w:pStyle w:val="Nagwek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0F505EB"/>
    <w:multiLevelType w:val="multilevel"/>
    <w:tmpl w:val="581A6C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0C4453"/>
    <w:multiLevelType w:val="hybridMultilevel"/>
    <w:tmpl w:val="DCC2B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75275"/>
    <w:multiLevelType w:val="multilevel"/>
    <w:tmpl w:val="73587D5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1280592"/>
    <w:multiLevelType w:val="hybridMultilevel"/>
    <w:tmpl w:val="5A12D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0434A"/>
    <w:multiLevelType w:val="hybridMultilevel"/>
    <w:tmpl w:val="5A12D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46AB3"/>
    <w:multiLevelType w:val="hybridMultilevel"/>
    <w:tmpl w:val="3984C9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F37A4"/>
    <w:multiLevelType w:val="hybridMultilevel"/>
    <w:tmpl w:val="B5089BAE"/>
    <w:lvl w:ilvl="0" w:tplc="BE2A02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D5D29B7"/>
    <w:multiLevelType w:val="hybridMultilevel"/>
    <w:tmpl w:val="D402D4AC"/>
    <w:lvl w:ilvl="0" w:tplc="56D6BF6A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C52834"/>
    <w:multiLevelType w:val="hybridMultilevel"/>
    <w:tmpl w:val="2F3C5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07F88"/>
    <w:multiLevelType w:val="hybridMultilevel"/>
    <w:tmpl w:val="EA488B72"/>
    <w:lvl w:ilvl="0" w:tplc="26329170">
      <w:start w:val="1"/>
      <w:numFmt w:val="decimal"/>
      <w:pStyle w:val="aaPKT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B2FC6"/>
    <w:multiLevelType w:val="hybridMultilevel"/>
    <w:tmpl w:val="0EF06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E4312"/>
    <w:multiLevelType w:val="hybridMultilevel"/>
    <w:tmpl w:val="5A12D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9"/>
  </w:num>
  <w:num w:numId="5">
    <w:abstractNumId w:val="7"/>
  </w:num>
  <w:num w:numId="6">
    <w:abstractNumId w:val="17"/>
  </w:num>
  <w:num w:numId="7">
    <w:abstractNumId w:val="10"/>
  </w:num>
  <w:num w:numId="8">
    <w:abstractNumId w:val="0"/>
  </w:num>
  <w:num w:numId="9">
    <w:abstractNumId w:val="5"/>
  </w:num>
  <w:num w:numId="10">
    <w:abstractNumId w:val="3"/>
  </w:num>
  <w:num w:numId="11">
    <w:abstractNumId w:val="16"/>
  </w:num>
  <w:num w:numId="12">
    <w:abstractNumId w:val="13"/>
  </w:num>
  <w:num w:numId="13">
    <w:abstractNumId w:val="14"/>
  </w:num>
  <w:num w:numId="14">
    <w:abstractNumId w:val="4"/>
  </w:num>
  <w:num w:numId="15">
    <w:abstractNumId w:val="18"/>
  </w:num>
  <w:num w:numId="16">
    <w:abstractNumId w:val="15"/>
  </w:num>
  <w:num w:numId="17">
    <w:abstractNumId w:val="9"/>
  </w:num>
  <w:num w:numId="18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3C"/>
    <w:rsid w:val="000007D1"/>
    <w:rsid w:val="00065F5C"/>
    <w:rsid w:val="00075B6C"/>
    <w:rsid w:val="0012576A"/>
    <w:rsid w:val="00132533"/>
    <w:rsid w:val="00142B79"/>
    <w:rsid w:val="00145D53"/>
    <w:rsid w:val="001661A9"/>
    <w:rsid w:val="001A78F4"/>
    <w:rsid w:val="001B2CA9"/>
    <w:rsid w:val="001D6F1A"/>
    <w:rsid w:val="001E1EA9"/>
    <w:rsid w:val="001F07E8"/>
    <w:rsid w:val="001F21AD"/>
    <w:rsid w:val="00205F79"/>
    <w:rsid w:val="0021596F"/>
    <w:rsid w:val="00226B98"/>
    <w:rsid w:val="00235528"/>
    <w:rsid w:val="00236D2C"/>
    <w:rsid w:val="00257DF1"/>
    <w:rsid w:val="00287CF3"/>
    <w:rsid w:val="002A387F"/>
    <w:rsid w:val="002E56C5"/>
    <w:rsid w:val="00305BD7"/>
    <w:rsid w:val="00312C6E"/>
    <w:rsid w:val="00332132"/>
    <w:rsid w:val="00335AFC"/>
    <w:rsid w:val="003736CE"/>
    <w:rsid w:val="00393F97"/>
    <w:rsid w:val="00394552"/>
    <w:rsid w:val="003C1E72"/>
    <w:rsid w:val="003C39E9"/>
    <w:rsid w:val="003E516F"/>
    <w:rsid w:val="003F53C1"/>
    <w:rsid w:val="004235D5"/>
    <w:rsid w:val="00434A28"/>
    <w:rsid w:val="00460C22"/>
    <w:rsid w:val="00461BA9"/>
    <w:rsid w:val="0046234A"/>
    <w:rsid w:val="004665E7"/>
    <w:rsid w:val="00477865"/>
    <w:rsid w:val="004D17EE"/>
    <w:rsid w:val="004F37B1"/>
    <w:rsid w:val="00523DA7"/>
    <w:rsid w:val="00524E68"/>
    <w:rsid w:val="00533808"/>
    <w:rsid w:val="0058687B"/>
    <w:rsid w:val="005E5E8F"/>
    <w:rsid w:val="005F44AF"/>
    <w:rsid w:val="00626E77"/>
    <w:rsid w:val="0065702E"/>
    <w:rsid w:val="006860E8"/>
    <w:rsid w:val="0069462F"/>
    <w:rsid w:val="006C7E4D"/>
    <w:rsid w:val="006D029E"/>
    <w:rsid w:val="00704DA0"/>
    <w:rsid w:val="00740610"/>
    <w:rsid w:val="00753E00"/>
    <w:rsid w:val="00765AEC"/>
    <w:rsid w:val="007B00D4"/>
    <w:rsid w:val="007C2290"/>
    <w:rsid w:val="007D7936"/>
    <w:rsid w:val="007F7C84"/>
    <w:rsid w:val="00801A64"/>
    <w:rsid w:val="00833047"/>
    <w:rsid w:val="00855C3C"/>
    <w:rsid w:val="008767EE"/>
    <w:rsid w:val="00893F78"/>
    <w:rsid w:val="008B6497"/>
    <w:rsid w:val="008C663A"/>
    <w:rsid w:val="008D7157"/>
    <w:rsid w:val="008E079B"/>
    <w:rsid w:val="008F3E82"/>
    <w:rsid w:val="00970D04"/>
    <w:rsid w:val="0097782A"/>
    <w:rsid w:val="009B2F48"/>
    <w:rsid w:val="00A42CDA"/>
    <w:rsid w:val="00A42DB3"/>
    <w:rsid w:val="00A51611"/>
    <w:rsid w:val="00A62CF0"/>
    <w:rsid w:val="00A84559"/>
    <w:rsid w:val="00A8632A"/>
    <w:rsid w:val="00A90F98"/>
    <w:rsid w:val="00AB48C1"/>
    <w:rsid w:val="00AC57C3"/>
    <w:rsid w:val="00AE255F"/>
    <w:rsid w:val="00AF013A"/>
    <w:rsid w:val="00B17BC1"/>
    <w:rsid w:val="00B22D82"/>
    <w:rsid w:val="00B32300"/>
    <w:rsid w:val="00B32604"/>
    <w:rsid w:val="00B53D56"/>
    <w:rsid w:val="00B6121B"/>
    <w:rsid w:val="00BD4B8F"/>
    <w:rsid w:val="00BD4DAE"/>
    <w:rsid w:val="00BE6213"/>
    <w:rsid w:val="00BE78BF"/>
    <w:rsid w:val="00BF356F"/>
    <w:rsid w:val="00C15DAF"/>
    <w:rsid w:val="00C23482"/>
    <w:rsid w:val="00C2668A"/>
    <w:rsid w:val="00C52331"/>
    <w:rsid w:val="00C83C82"/>
    <w:rsid w:val="00CC6879"/>
    <w:rsid w:val="00CC700B"/>
    <w:rsid w:val="00CE4D5A"/>
    <w:rsid w:val="00CF0215"/>
    <w:rsid w:val="00CF7267"/>
    <w:rsid w:val="00D1717F"/>
    <w:rsid w:val="00D240F4"/>
    <w:rsid w:val="00D340E2"/>
    <w:rsid w:val="00D80470"/>
    <w:rsid w:val="00D97A00"/>
    <w:rsid w:val="00DE018F"/>
    <w:rsid w:val="00DE1BFA"/>
    <w:rsid w:val="00DE2095"/>
    <w:rsid w:val="00DE4511"/>
    <w:rsid w:val="00DF754A"/>
    <w:rsid w:val="00E10E2A"/>
    <w:rsid w:val="00E31BCD"/>
    <w:rsid w:val="00E51E6A"/>
    <w:rsid w:val="00E66C3E"/>
    <w:rsid w:val="00E814FF"/>
    <w:rsid w:val="00E8189D"/>
    <w:rsid w:val="00E87F40"/>
    <w:rsid w:val="00EA7693"/>
    <w:rsid w:val="00EB144F"/>
    <w:rsid w:val="00EB2470"/>
    <w:rsid w:val="00ED0699"/>
    <w:rsid w:val="00F0233F"/>
    <w:rsid w:val="00F07362"/>
    <w:rsid w:val="00F115F1"/>
    <w:rsid w:val="00F2690C"/>
    <w:rsid w:val="00F44C68"/>
    <w:rsid w:val="00F761F4"/>
    <w:rsid w:val="00F8286D"/>
    <w:rsid w:val="00F82D87"/>
    <w:rsid w:val="00F954B3"/>
    <w:rsid w:val="00FB5822"/>
    <w:rsid w:val="00FB68E1"/>
    <w:rsid w:val="00FD137D"/>
    <w:rsid w:val="00FD1CD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068F4"/>
  <w15:docId w15:val="{D1EA6E3F-CE24-4D99-BBC6-908D82DE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3260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2604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32604"/>
    <w:pPr>
      <w:keepNext/>
      <w:numPr>
        <w:numId w:val="5"/>
      </w:numPr>
      <w:suppressAutoHyphens/>
      <w:spacing w:before="120" w:after="0" w:line="240" w:lineRule="auto"/>
      <w:outlineLvl w:val="2"/>
    </w:pPr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32604"/>
    <w:pPr>
      <w:keepNext/>
      <w:widowControl w:val="0"/>
      <w:spacing w:after="0" w:line="240" w:lineRule="auto"/>
      <w:ind w:right="-530"/>
      <w:jc w:val="both"/>
      <w:outlineLvl w:val="3"/>
    </w:pPr>
    <w:rPr>
      <w:rFonts w:ascii="Arial" w:eastAsia="Times New Roman" w:hAnsi="Arial" w:cs="Times New Roman"/>
      <w:b/>
      <w:snapToGrid w:val="0"/>
      <w:color w:val="00000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32604"/>
    <w:pPr>
      <w:keepNext/>
      <w:widowControl w:val="0"/>
      <w:spacing w:after="0" w:line="240" w:lineRule="auto"/>
      <w:outlineLvl w:val="4"/>
    </w:pPr>
    <w:rPr>
      <w:rFonts w:ascii="Arial" w:eastAsia="Times New Roman" w:hAnsi="Arial" w:cs="Times New Roman"/>
      <w:snapToGrid w:val="0"/>
      <w:color w:val="0000FF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32604"/>
    <w:pPr>
      <w:keepNext/>
      <w:spacing w:after="0" w:line="240" w:lineRule="auto"/>
      <w:ind w:left="360"/>
      <w:outlineLvl w:val="5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32604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32604"/>
    <w:pPr>
      <w:keepNext/>
      <w:widowControl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napToGrid w:val="0"/>
      <w:color w:val="00000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32604"/>
    <w:pPr>
      <w:keepNext/>
      <w:tabs>
        <w:tab w:val="left" w:pos="2977"/>
      </w:tabs>
      <w:suppressAutoHyphens/>
      <w:spacing w:after="0" w:line="240" w:lineRule="auto"/>
      <w:ind w:right="-1"/>
      <w:jc w:val="center"/>
      <w:outlineLvl w:val="8"/>
    </w:pPr>
    <w:rPr>
      <w:rFonts w:ascii="Arial" w:eastAsia="Times New Roman" w:hAnsi="Arial" w:cs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unhideWhenUsed/>
    <w:rsid w:val="00CC70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700B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C700B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CC7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C700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3,Akapit z listą31,Wypunktowanie,Normal2,Obiekt,List Paragraph1,Numerowanie,BulletC"/>
    <w:basedOn w:val="Normalny"/>
    <w:link w:val="AkapitzlistZnak"/>
    <w:qFormat/>
    <w:rsid w:val="00B32604"/>
    <w:pPr>
      <w:ind w:left="720"/>
      <w:contextualSpacing/>
    </w:pPr>
  </w:style>
  <w:style w:type="character" w:customStyle="1" w:styleId="AkapitzlistZnak">
    <w:name w:val="Akapit z listą Znak"/>
    <w:aliases w:val="Akapit z listą3 Znak,Akapit z listą31 Znak,Wypunktowanie Znak,Normal2 Znak,Obiekt Znak,List Paragraph1 Znak,Numerowanie Znak,BulletC Znak"/>
    <w:link w:val="Akapitzlist"/>
    <w:locked/>
    <w:rsid w:val="00B32604"/>
  </w:style>
  <w:style w:type="character" w:customStyle="1" w:styleId="Nagwek1Znak">
    <w:name w:val="Nagłówek 1 Znak"/>
    <w:basedOn w:val="Domylnaczcionkaakapitu"/>
    <w:link w:val="Nagwek1"/>
    <w:rsid w:val="00B3260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32604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32604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32604"/>
    <w:rPr>
      <w:rFonts w:ascii="Arial" w:eastAsia="Times New Roman" w:hAnsi="Arial" w:cs="Times New Roman"/>
      <w:b/>
      <w:snapToGrid w:val="0"/>
      <w:color w:val="00000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32604"/>
    <w:rPr>
      <w:rFonts w:ascii="Arial" w:eastAsia="Times New Roman" w:hAnsi="Arial" w:cs="Times New Roman"/>
      <w:snapToGrid w:val="0"/>
      <w:color w:val="0000FF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B32604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32604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32604"/>
    <w:rPr>
      <w:rFonts w:ascii="Times New Roman" w:eastAsia="Times New Roman" w:hAnsi="Times New Roman" w:cs="Times New Roman"/>
      <w:b/>
      <w:snapToGrid w:val="0"/>
      <w:color w:val="00000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B32604"/>
    <w:rPr>
      <w:rFonts w:ascii="Arial" w:eastAsia="Times New Roman" w:hAnsi="Arial" w:cs="Arial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32604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2604"/>
    <w:rPr>
      <w:rFonts w:ascii="Arial" w:eastAsia="Times New Roman" w:hAnsi="Arial" w:cs="Times New Roman"/>
      <w:szCs w:val="20"/>
      <w:lang w:eastAsia="pl-PL"/>
    </w:rPr>
  </w:style>
  <w:style w:type="paragraph" w:customStyle="1" w:styleId="pkt">
    <w:name w:val="pkt"/>
    <w:basedOn w:val="Normalny"/>
    <w:rsid w:val="00B3260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B32604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B32604"/>
    <w:pPr>
      <w:suppressAutoHyphens/>
      <w:spacing w:after="0" w:line="240" w:lineRule="auto"/>
      <w:ind w:firstLine="36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32604"/>
    <w:rPr>
      <w:rFonts w:ascii="Arial" w:eastAsia="Times New Roman" w:hAnsi="Arial" w:cs="Times New Roman"/>
      <w:szCs w:val="20"/>
      <w:lang w:eastAsia="pl-PL"/>
    </w:rPr>
  </w:style>
  <w:style w:type="paragraph" w:styleId="Tekstblokowy">
    <w:name w:val="Block Text"/>
    <w:basedOn w:val="Normalny"/>
    <w:rsid w:val="00B32604"/>
    <w:pPr>
      <w:widowControl w:val="0"/>
      <w:spacing w:after="0" w:line="240" w:lineRule="auto"/>
      <w:ind w:left="698" w:right="48" w:hanging="585"/>
      <w:jc w:val="both"/>
    </w:pPr>
    <w:rPr>
      <w:rFonts w:ascii="Arial" w:eastAsia="Times New Roman" w:hAnsi="Arial" w:cs="Times New Roman"/>
      <w:snapToGrid w:val="0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B32604"/>
  </w:style>
  <w:style w:type="paragraph" w:styleId="Tekstpodstawowy2">
    <w:name w:val="Body Text 2"/>
    <w:basedOn w:val="Normalny"/>
    <w:link w:val="Tekstpodstawowy2Znak"/>
    <w:rsid w:val="00B3260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32604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B32604"/>
    <w:pPr>
      <w:spacing w:after="0" w:line="240" w:lineRule="auto"/>
      <w:ind w:right="-16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3260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rsid w:val="00B3260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32604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B32604"/>
    <w:pPr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32604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32604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32604"/>
    <w:pPr>
      <w:spacing w:after="0" w:line="240" w:lineRule="auto"/>
    </w:pPr>
    <w:rPr>
      <w:rFonts w:ascii="Arial" w:eastAsia="Times New Roman" w:hAnsi="Arial" w:cs="Times New Roman"/>
      <w:sz w:val="3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32604"/>
    <w:rPr>
      <w:rFonts w:ascii="Arial" w:eastAsia="Times New Roman" w:hAnsi="Arial" w:cs="Times New Roman"/>
      <w:sz w:val="32"/>
      <w:szCs w:val="20"/>
      <w:lang w:eastAsia="pl-PL"/>
    </w:rPr>
  </w:style>
  <w:style w:type="paragraph" w:customStyle="1" w:styleId="Styl1">
    <w:name w:val="Styl1"/>
    <w:basedOn w:val="Normalny"/>
    <w:rsid w:val="00B32604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326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32604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3260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3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rsid w:val="00B32604"/>
    <w:rPr>
      <w:color w:val="800080"/>
      <w:u w:val="single"/>
    </w:rPr>
  </w:style>
  <w:style w:type="paragraph" w:styleId="Mapadokumentu">
    <w:name w:val="Document Map"/>
    <w:basedOn w:val="Normalny"/>
    <w:link w:val="MapadokumentuZnak"/>
    <w:semiHidden/>
    <w:rsid w:val="00B3260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B3260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WW8Num15z2">
    <w:name w:val="WW8Num15z2"/>
    <w:rsid w:val="00B32604"/>
    <w:rPr>
      <w:rFonts w:ascii="Wingdings" w:hAnsi="Wingdings"/>
    </w:rPr>
  </w:style>
  <w:style w:type="paragraph" w:styleId="NormalnyWeb">
    <w:name w:val="Normal (Web)"/>
    <w:basedOn w:val="Normalny"/>
    <w:rsid w:val="00B3260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wykytekst">
    <w:name w:val="Zwyk?y tekst"/>
    <w:basedOn w:val="Normalny"/>
    <w:rsid w:val="00B3260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rsid w:val="00B32604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B32604"/>
    <w:pPr>
      <w:spacing w:after="0" w:line="240" w:lineRule="auto"/>
      <w:ind w:left="170" w:hanging="17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26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B3260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ust">
    <w:name w:val="ust"/>
    <w:rsid w:val="00B3260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B32604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B32604"/>
    <w:pPr>
      <w:ind w:left="1276" w:hanging="340"/>
    </w:pPr>
  </w:style>
  <w:style w:type="character" w:styleId="Odwoanieprzypisudolnego">
    <w:name w:val="footnote reference"/>
    <w:semiHidden/>
    <w:rsid w:val="00B32604"/>
    <w:rPr>
      <w:sz w:val="20"/>
      <w:vertAlign w:val="superscript"/>
    </w:rPr>
  </w:style>
  <w:style w:type="paragraph" w:customStyle="1" w:styleId="Default">
    <w:name w:val="Default"/>
    <w:rsid w:val="00B326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B32604"/>
    <w:rPr>
      <w:b/>
      <w:bCs/>
    </w:rPr>
  </w:style>
  <w:style w:type="paragraph" w:customStyle="1" w:styleId="font5">
    <w:name w:val="font5"/>
    <w:basedOn w:val="Normalny"/>
    <w:rsid w:val="00B32604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eastAsia="pl-PL"/>
    </w:rPr>
  </w:style>
  <w:style w:type="paragraph" w:customStyle="1" w:styleId="font6">
    <w:name w:val="font6"/>
    <w:basedOn w:val="Normalny"/>
    <w:rsid w:val="00B32604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0"/>
      <w:szCs w:val="20"/>
      <w:lang w:eastAsia="pl-PL"/>
    </w:rPr>
  </w:style>
  <w:style w:type="paragraph" w:customStyle="1" w:styleId="xl24">
    <w:name w:val="xl24"/>
    <w:basedOn w:val="Normalny"/>
    <w:rsid w:val="00B32604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rsid w:val="00B32604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rsid w:val="00B32604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rsid w:val="00B32604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28">
    <w:name w:val="xl28"/>
    <w:basedOn w:val="Normalny"/>
    <w:rsid w:val="00B32604"/>
    <w:pPr>
      <w:spacing w:before="100" w:beforeAutospacing="1" w:after="100" w:afterAutospacing="1" w:line="240" w:lineRule="auto"/>
    </w:pPr>
    <w:rPr>
      <w:rFonts w:ascii="Arial" w:eastAsia="Arial Unicode MS" w:hAnsi="Arial" w:cs="Arial"/>
      <w:i/>
      <w:iCs/>
      <w:sz w:val="16"/>
      <w:szCs w:val="16"/>
      <w:lang w:eastAsia="pl-PL"/>
    </w:rPr>
  </w:style>
  <w:style w:type="paragraph" w:customStyle="1" w:styleId="xl29">
    <w:name w:val="xl29"/>
    <w:basedOn w:val="Normalny"/>
    <w:rsid w:val="00B32604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u w:val="single"/>
      <w:lang w:eastAsia="pl-PL"/>
    </w:rPr>
  </w:style>
  <w:style w:type="paragraph" w:customStyle="1" w:styleId="xl30">
    <w:name w:val="xl30"/>
    <w:basedOn w:val="Normalny"/>
    <w:rsid w:val="00B32604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rsid w:val="00B32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32">
    <w:name w:val="xl32"/>
    <w:basedOn w:val="Normalny"/>
    <w:rsid w:val="00B32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rsid w:val="00B32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rsid w:val="00B32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rsid w:val="00B3260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36">
    <w:name w:val="xl36"/>
    <w:basedOn w:val="Normalny"/>
    <w:rsid w:val="00B32604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7">
    <w:name w:val="xl37"/>
    <w:basedOn w:val="Normalny"/>
    <w:rsid w:val="00B32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38">
    <w:name w:val="xl38"/>
    <w:basedOn w:val="Normalny"/>
    <w:rsid w:val="00B32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rsid w:val="00B32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0">
    <w:name w:val="xl40"/>
    <w:basedOn w:val="Normalny"/>
    <w:rsid w:val="00B32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rsid w:val="00B32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B326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B326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B32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rsid w:val="00B32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rsid w:val="00B32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47">
    <w:name w:val="xl47"/>
    <w:basedOn w:val="Normalny"/>
    <w:rsid w:val="00B32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rsid w:val="00B32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49">
    <w:name w:val="xl49"/>
    <w:basedOn w:val="Normalny"/>
    <w:rsid w:val="00B32604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50">
    <w:name w:val="xl50"/>
    <w:basedOn w:val="Normalny"/>
    <w:rsid w:val="00B32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lang w:eastAsia="pl-PL"/>
    </w:rPr>
  </w:style>
  <w:style w:type="paragraph" w:customStyle="1" w:styleId="xl51">
    <w:name w:val="xl51"/>
    <w:basedOn w:val="Normalny"/>
    <w:rsid w:val="00B32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lang w:eastAsia="pl-PL"/>
    </w:rPr>
  </w:style>
  <w:style w:type="paragraph" w:customStyle="1" w:styleId="xl52">
    <w:name w:val="xl52"/>
    <w:basedOn w:val="Normalny"/>
    <w:rsid w:val="00B32604"/>
    <w:pPr>
      <w:spacing w:before="100" w:beforeAutospacing="1" w:after="100" w:afterAutospacing="1" w:line="240" w:lineRule="auto"/>
    </w:pPr>
    <w:rPr>
      <w:rFonts w:ascii="Arial" w:eastAsia="Arial Unicode MS" w:hAnsi="Arial" w:cs="Arial"/>
      <w:i/>
      <w:iCs/>
      <w:sz w:val="24"/>
      <w:szCs w:val="24"/>
      <w:lang w:eastAsia="pl-PL"/>
    </w:rPr>
  </w:style>
  <w:style w:type="paragraph" w:customStyle="1" w:styleId="xl53">
    <w:name w:val="xl53"/>
    <w:basedOn w:val="Normalny"/>
    <w:rsid w:val="00B32604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rsid w:val="00B32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rsid w:val="00B32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56">
    <w:name w:val="xl56"/>
    <w:basedOn w:val="Normalny"/>
    <w:rsid w:val="00B32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rsid w:val="00B32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rsid w:val="00B32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B32604"/>
    <w:pPr>
      <w:spacing w:after="120" w:line="240" w:lineRule="auto"/>
      <w:jc w:val="both"/>
    </w:pPr>
    <w:rPr>
      <w:rFonts w:ascii="Arial" w:eastAsia="Times New Roman" w:hAnsi="Arial" w:cs="Arial"/>
      <w:snapToGrid w:val="0"/>
      <w:szCs w:val="20"/>
      <w:lang w:eastAsia="pl-PL"/>
    </w:rPr>
  </w:style>
  <w:style w:type="paragraph" w:styleId="Listapunktowana">
    <w:name w:val="List Bullet"/>
    <w:basedOn w:val="Normalny"/>
    <w:autoRedefine/>
    <w:rsid w:val="00B32604"/>
    <w:pPr>
      <w:tabs>
        <w:tab w:val="left" w:pos="9356"/>
      </w:tabs>
      <w:spacing w:after="120" w:line="240" w:lineRule="auto"/>
      <w:ind w:left="426" w:hanging="426"/>
      <w:jc w:val="both"/>
    </w:pPr>
    <w:rPr>
      <w:rFonts w:ascii="Arial" w:eastAsia="Times New Roman" w:hAnsi="Arial" w:cs="Arial"/>
      <w:bCs/>
      <w:lang w:eastAsia="pl-PL"/>
    </w:rPr>
  </w:style>
  <w:style w:type="paragraph" w:customStyle="1" w:styleId="Normalny1">
    <w:name w:val="Normalny1"/>
    <w:rsid w:val="00B3260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pl-PL"/>
    </w:rPr>
  </w:style>
  <w:style w:type="paragraph" w:customStyle="1" w:styleId="StandardowyArial">
    <w:name w:val="Standardowy + Arial"/>
    <w:aliases w:val="11 pt,Wyjustowany,Z prawej:  0,08 cm,Po:  6 pt"/>
    <w:basedOn w:val="Tekstpodstawowy"/>
    <w:rsid w:val="00B32604"/>
    <w:pPr>
      <w:pBdr>
        <w:top w:val="single" w:sz="4" w:space="1" w:color="auto"/>
        <w:left w:val="single" w:sz="4" w:space="4" w:color="auto"/>
        <w:bottom w:val="single" w:sz="4" w:space="7" w:color="auto"/>
        <w:right w:val="single" w:sz="4" w:space="4" w:color="auto"/>
      </w:pBdr>
      <w:tabs>
        <w:tab w:val="left" w:pos="6300"/>
      </w:tabs>
      <w:jc w:val="center"/>
    </w:pPr>
    <w:rPr>
      <w:rFonts w:cs="Arial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rsid w:val="00B32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3260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B32604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4ZnakZnak">
    <w:name w:val="Znak4 Znak Znak"/>
    <w:basedOn w:val="Normalny"/>
    <w:rsid w:val="00B3260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B32604"/>
    <w:pPr>
      <w:widowControl w:val="0"/>
      <w:suppressLineNumbers/>
    </w:pPr>
    <w:rPr>
      <w:rFonts w:ascii="Times New Roman" w:eastAsia="Lucida Sans Unicode" w:hAnsi="Times New Roman" w:cs="Tahoma"/>
      <w:szCs w:val="24"/>
      <w:lang w:val="en-US" w:eastAsia="en-US" w:bidi="en-US"/>
    </w:rPr>
  </w:style>
  <w:style w:type="paragraph" w:customStyle="1" w:styleId="WW-Tekstpodstawowy3">
    <w:name w:val="WW-Tekst podstawowy 3"/>
    <w:basedOn w:val="Normalny"/>
    <w:rsid w:val="00B32604"/>
    <w:pPr>
      <w:tabs>
        <w:tab w:val="left" w:pos="113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1">
    <w:name w:val="1."/>
    <w:basedOn w:val="Normalny"/>
    <w:rsid w:val="00B32604"/>
    <w:pPr>
      <w:tabs>
        <w:tab w:val="center" w:pos="11800"/>
        <w:tab w:val="right" w:pos="16336"/>
      </w:tabs>
      <w:suppressAutoHyphens/>
      <w:spacing w:after="0" w:line="258" w:lineRule="atLeast"/>
      <w:ind w:left="227" w:hanging="227"/>
      <w:jc w:val="both"/>
    </w:pPr>
    <w:rPr>
      <w:rFonts w:ascii="Times New Roman" w:eastAsia="Times New Roman" w:hAnsi="Times New Roman" w:cs="Times New Roman"/>
      <w:sz w:val="19"/>
      <w:szCs w:val="20"/>
      <w:lang w:eastAsia="ar-SA"/>
    </w:rPr>
  </w:style>
  <w:style w:type="table" w:styleId="Tabela-Siatka">
    <w:name w:val="Table Grid"/>
    <w:basedOn w:val="Standardowy"/>
    <w:rsid w:val="00B3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3">
    <w:name w:val="Font Style63"/>
    <w:rsid w:val="00B3260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Nag3wekstrony">
    <w:name w:val="Nag3ówek strony"/>
    <w:basedOn w:val="Normalny"/>
    <w:rsid w:val="00B3260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Times New Roman"/>
      <w:sz w:val="20"/>
      <w:szCs w:val="20"/>
      <w:lang w:val="en-GB" w:eastAsia="pl-PL"/>
    </w:rPr>
  </w:style>
  <w:style w:type="paragraph" w:customStyle="1" w:styleId="ZnakZnak2">
    <w:name w:val="Znak Znak2"/>
    <w:basedOn w:val="Normalny"/>
    <w:rsid w:val="00B3260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B32604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B32604"/>
    <w:pPr>
      <w:widowControl w:val="0"/>
      <w:spacing w:before="120" w:after="0" w:line="240" w:lineRule="auto"/>
      <w:ind w:left="284" w:hanging="284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rsid w:val="00B32604"/>
    <w:rPr>
      <w:b/>
    </w:rPr>
  </w:style>
  <w:style w:type="paragraph" w:styleId="Podtytu">
    <w:name w:val="Subtitle"/>
    <w:basedOn w:val="Normalny"/>
    <w:link w:val="PodtytuZnak"/>
    <w:qFormat/>
    <w:rsid w:val="00B32604"/>
    <w:pPr>
      <w:spacing w:after="120" w:line="240" w:lineRule="auto"/>
      <w:jc w:val="both"/>
    </w:pPr>
    <w:rPr>
      <w:rFonts w:ascii="Arial" w:eastAsia="Times New Roman" w:hAnsi="Arial" w:cs="Times New Roman"/>
      <w:b/>
      <w:sz w:val="24"/>
      <w:szCs w:val="20"/>
      <w:lang w:val="en-GB" w:eastAsia="pl-PL"/>
    </w:rPr>
  </w:style>
  <w:style w:type="character" w:customStyle="1" w:styleId="PodtytuZnak">
    <w:name w:val="Podtytuł Znak"/>
    <w:basedOn w:val="Domylnaczcionkaakapitu"/>
    <w:link w:val="Podtytu"/>
    <w:rsid w:val="00B32604"/>
    <w:rPr>
      <w:rFonts w:ascii="Arial" w:eastAsia="Times New Roman" w:hAnsi="Arial" w:cs="Times New Roman"/>
      <w:b/>
      <w:sz w:val="24"/>
      <w:szCs w:val="20"/>
      <w:lang w:val="en-GB" w:eastAsia="pl-PL"/>
    </w:rPr>
  </w:style>
  <w:style w:type="paragraph" w:customStyle="1" w:styleId="ZnakZnak20">
    <w:name w:val="Znak Znak2"/>
    <w:basedOn w:val="Normalny"/>
    <w:rsid w:val="00B3260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604"/>
    <w:pPr>
      <w:widowControl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6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B32604"/>
    <w:rPr>
      <w:vertAlign w:val="superscript"/>
    </w:rPr>
  </w:style>
  <w:style w:type="paragraph" w:customStyle="1" w:styleId="ZnakZnak4">
    <w:name w:val="Znak Znak4"/>
    <w:basedOn w:val="Normalny"/>
    <w:rsid w:val="00B3260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3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aPKT">
    <w:name w:val="aaPKT"/>
    <w:basedOn w:val="Akapitzlist"/>
    <w:qFormat/>
    <w:rsid w:val="00B32604"/>
    <w:pPr>
      <w:numPr>
        <w:numId w:val="6"/>
      </w:numPr>
      <w:tabs>
        <w:tab w:val="num" w:pos="360"/>
      </w:tabs>
      <w:spacing w:after="0" w:line="240" w:lineRule="auto"/>
      <w:ind w:left="720" w:firstLine="0"/>
    </w:pPr>
    <w:rPr>
      <w:rFonts w:ascii="Calibri" w:eastAsia="Calibri" w:hAnsi="Calibri" w:cs="Calibri"/>
      <w:b/>
    </w:rPr>
  </w:style>
  <w:style w:type="paragraph" w:customStyle="1" w:styleId="10">
    <w:name w:val="1)"/>
    <w:basedOn w:val="Akapitzlist"/>
    <w:link w:val="1Znak"/>
    <w:qFormat/>
    <w:rsid w:val="00B32604"/>
    <w:pPr>
      <w:autoSpaceDE w:val="0"/>
      <w:autoSpaceDN w:val="0"/>
      <w:adjustRightInd w:val="0"/>
      <w:spacing w:before="120" w:after="120" w:line="240" w:lineRule="auto"/>
      <w:ind w:left="0"/>
      <w:contextualSpacing w:val="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1Znak">
    <w:name w:val="1) Znak"/>
    <w:link w:val="10"/>
    <w:rsid w:val="00B32604"/>
    <w:rPr>
      <w:rFonts w:ascii="Arial" w:eastAsia="Times New Roman" w:hAnsi="Arial" w:cs="Times New Roman"/>
      <w:sz w:val="20"/>
      <w:szCs w:val="20"/>
    </w:rPr>
  </w:style>
  <w:style w:type="character" w:customStyle="1" w:styleId="Styl">
    <w:name w:val="Styl"/>
    <w:rsid w:val="00B32604"/>
    <w:rPr>
      <w:rFonts w:ascii="Arial" w:hAnsi="Arial"/>
      <w:sz w:val="20"/>
    </w:rPr>
  </w:style>
  <w:style w:type="paragraph" w:customStyle="1" w:styleId="11">
    <w:name w:val="1"/>
    <w:basedOn w:val="Normalny"/>
    <w:link w:val="1Znak0"/>
    <w:qFormat/>
    <w:rsid w:val="00B32604"/>
    <w:pPr>
      <w:spacing w:before="240" w:after="120" w:line="240" w:lineRule="auto"/>
      <w:jc w:val="both"/>
    </w:pPr>
    <w:rPr>
      <w:rFonts w:ascii="Arial" w:eastAsia="Times New Roman" w:hAnsi="Arial" w:cs="Arial"/>
      <w:b/>
      <w:sz w:val="20"/>
      <w:szCs w:val="20"/>
    </w:rPr>
  </w:style>
  <w:style w:type="character" w:customStyle="1" w:styleId="1Znak0">
    <w:name w:val="1 Znak"/>
    <w:link w:val="11"/>
    <w:rsid w:val="00B32604"/>
    <w:rPr>
      <w:rFonts w:ascii="Arial" w:eastAsia="Times New Roman" w:hAnsi="Arial" w:cs="Arial"/>
      <w:b/>
      <w:sz w:val="20"/>
      <w:szCs w:val="20"/>
    </w:rPr>
  </w:style>
  <w:style w:type="paragraph" w:customStyle="1" w:styleId="a">
    <w:name w:val="a)"/>
    <w:basedOn w:val="Akapitzlist"/>
    <w:link w:val="aZnak"/>
    <w:qFormat/>
    <w:rsid w:val="00B32604"/>
    <w:pPr>
      <w:autoSpaceDE w:val="0"/>
      <w:autoSpaceDN w:val="0"/>
      <w:adjustRightInd w:val="0"/>
      <w:spacing w:before="120" w:after="120" w:line="240" w:lineRule="auto"/>
      <w:ind w:left="0"/>
      <w:contextualSpacing w:val="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Znak">
    <w:name w:val="a) Znak"/>
    <w:link w:val="a"/>
    <w:rsid w:val="00B32604"/>
    <w:rPr>
      <w:rFonts w:ascii="Arial" w:eastAsia="Times New Roman" w:hAnsi="Arial" w:cs="Times New Roman"/>
      <w:sz w:val="20"/>
      <w:szCs w:val="20"/>
    </w:rPr>
  </w:style>
  <w:style w:type="paragraph" w:customStyle="1" w:styleId="OWUtekstwcicie">
    <w:name w:val="OWU tekst wcięcie"/>
    <w:basedOn w:val="Normalny"/>
    <w:rsid w:val="00B32604"/>
    <w:pPr>
      <w:spacing w:after="60" w:line="240" w:lineRule="auto"/>
      <w:ind w:left="454"/>
      <w:jc w:val="both"/>
    </w:pPr>
    <w:rPr>
      <w:rFonts w:ascii="Helvetica CE 55 Roman" w:eastAsia="Times" w:hAnsi="Helvetica CE 55 Roman" w:cs="Times New Roman"/>
      <w:sz w:val="18"/>
      <w:szCs w:val="20"/>
      <w:lang w:eastAsia="fr-FR"/>
    </w:rPr>
  </w:style>
  <w:style w:type="paragraph" w:styleId="Listanumerowana2">
    <w:name w:val="List Number 2"/>
    <w:basedOn w:val="Normalny"/>
    <w:rsid w:val="00B3260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0">
    <w:name w:val="a."/>
    <w:basedOn w:val="Listanumerowana2"/>
    <w:link w:val="aZnak0"/>
    <w:qFormat/>
    <w:rsid w:val="00B32604"/>
    <w:pPr>
      <w:numPr>
        <w:numId w:val="0"/>
      </w:numPr>
      <w:spacing w:before="120" w:after="120"/>
      <w:contextualSpacing w:val="0"/>
      <w:jc w:val="both"/>
      <w:outlineLvl w:val="6"/>
    </w:pPr>
    <w:rPr>
      <w:rFonts w:ascii="Arial" w:hAnsi="Arial" w:cs="Arial"/>
      <w:lang w:eastAsia="en-US"/>
    </w:rPr>
  </w:style>
  <w:style w:type="character" w:customStyle="1" w:styleId="aZnak0">
    <w:name w:val="a. Znak"/>
    <w:link w:val="a0"/>
    <w:rsid w:val="00B32604"/>
    <w:rPr>
      <w:rFonts w:ascii="Arial" w:eastAsia="Times New Roman" w:hAnsi="Arial" w:cs="Arial"/>
      <w:sz w:val="20"/>
      <w:szCs w:val="20"/>
    </w:rPr>
  </w:style>
  <w:style w:type="paragraph" w:customStyle="1" w:styleId="BodyText21">
    <w:name w:val="Body Text 21"/>
    <w:basedOn w:val="Normalny"/>
    <w:rsid w:val="00B32604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F115F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Zwykytekst0">
    <w:name w:val="Plain Text"/>
    <w:basedOn w:val="Normalny"/>
    <w:link w:val="ZwykytekstZnak"/>
    <w:uiPriority w:val="99"/>
    <w:rsid w:val="007B00D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0"/>
    <w:uiPriority w:val="99"/>
    <w:rsid w:val="007B00D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7B00D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WW8Num1z5">
    <w:name w:val="WW8Num1z5"/>
    <w:rsid w:val="00335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4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Irmina Pszeniczny-Pizoń</cp:lastModifiedBy>
  <cp:revision>2</cp:revision>
  <cp:lastPrinted>2018-06-04T09:23:00Z</cp:lastPrinted>
  <dcterms:created xsi:type="dcterms:W3CDTF">2020-11-18T10:48:00Z</dcterms:created>
  <dcterms:modified xsi:type="dcterms:W3CDTF">2020-11-18T10:48:00Z</dcterms:modified>
</cp:coreProperties>
</file>